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F0E53E" w14:textId="1C4B9886" w:rsidR="009E62C6" w:rsidRDefault="009E62C6" w:rsidP="009E62C6">
      <w:pPr>
        <w:pStyle w:val="TableParagraph"/>
        <w:jc w:val="center"/>
        <w:rPr>
          <w:rFonts w:ascii="Bookman Old Style" w:hAnsi="Bookman Old Style"/>
          <w:b/>
          <w:bCs/>
          <w:sz w:val="44"/>
          <w:szCs w:val="44"/>
        </w:rPr>
      </w:pPr>
      <w:r w:rsidRPr="009E62C6">
        <w:rPr>
          <w:rFonts w:ascii="Bookman Old Style" w:hAnsi="Bookman Old Style"/>
          <w:b/>
          <w:bCs/>
          <w:sz w:val="44"/>
          <w:szCs w:val="44"/>
        </w:rPr>
        <w:t>DEENDAYAL PORT AUTHORITY</w:t>
      </w:r>
    </w:p>
    <w:p w14:paraId="7F2BA978" w14:textId="4B17F6DA" w:rsidR="009E62C6" w:rsidRDefault="00F267BB" w:rsidP="009E62C6">
      <w:pPr>
        <w:pStyle w:val="TableParagraph"/>
        <w:jc w:val="center"/>
        <w:rPr>
          <w:rFonts w:ascii="Bookman Old Style" w:hAnsi="Bookman Old Style"/>
          <w:b/>
          <w:bCs/>
          <w:sz w:val="44"/>
          <w:szCs w:val="44"/>
        </w:rPr>
      </w:pPr>
      <w:r>
        <w:rPr>
          <w:rFonts w:ascii="Bookman Old Style" w:hAnsi="Bookman Old Style" w:cs="Arial"/>
          <w:noProof/>
          <w:szCs w:val="24"/>
          <w:lang w:bidi="gu-IN"/>
        </w:rPr>
        <w:drawing>
          <wp:inline distT="0" distB="0" distL="0" distR="0" wp14:anchorId="7165E129" wp14:editId="6065DFDC">
            <wp:extent cx="894437" cy="847725"/>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DPA.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36822" cy="887896"/>
                    </a:xfrm>
                    <a:prstGeom prst="rect">
                      <a:avLst/>
                    </a:prstGeom>
                  </pic:spPr>
                </pic:pic>
              </a:graphicData>
            </a:graphic>
          </wp:inline>
        </w:drawing>
      </w:r>
      <w:r w:rsidR="009E62C6" w:rsidRPr="000359C8">
        <w:rPr>
          <w:noProof/>
          <w:lang w:bidi="gu-IN"/>
        </w:rPr>
        <w:drawing>
          <wp:anchor distT="0" distB="0" distL="114300" distR="114300" simplePos="0" relativeHeight="251659264" behindDoc="0" locked="0" layoutInCell="1" allowOverlap="1" wp14:anchorId="04226A15" wp14:editId="5BB7FFB0">
            <wp:simplePos x="0" y="0"/>
            <wp:positionH relativeFrom="column">
              <wp:posOffset>5008880</wp:posOffset>
            </wp:positionH>
            <wp:positionV relativeFrom="paragraph">
              <wp:posOffset>62865</wp:posOffset>
            </wp:positionV>
            <wp:extent cx="860425" cy="506095"/>
            <wp:effectExtent l="0" t="0" r="0" b="8255"/>
            <wp:wrapNone/>
            <wp:docPr id="9" name="Picture 9"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0425" cy="506095"/>
                    </a:xfrm>
                    <a:prstGeom prst="rect">
                      <a:avLst/>
                    </a:prstGeom>
                    <a:noFill/>
                    <a:ln>
                      <a:noFill/>
                    </a:ln>
                  </pic:spPr>
                </pic:pic>
              </a:graphicData>
            </a:graphic>
            <wp14:sizeRelH relativeFrom="page">
              <wp14:pctWidth>0</wp14:pctWidth>
            </wp14:sizeRelH>
            <wp14:sizeRelV relativeFrom="page">
              <wp14:pctHeight>0</wp14:pctHeight>
            </wp14:sizeRelV>
          </wp:anchor>
        </w:drawing>
      </w:r>
      <w:r w:rsidR="009E62C6" w:rsidRPr="000359C8">
        <w:rPr>
          <w:noProof/>
          <w:lang w:bidi="gu-IN"/>
        </w:rPr>
        <w:drawing>
          <wp:anchor distT="0" distB="0" distL="114300" distR="114300" simplePos="0" relativeHeight="251660288" behindDoc="0" locked="0" layoutInCell="1" allowOverlap="1" wp14:anchorId="65CCFD68" wp14:editId="57F94C60">
            <wp:simplePos x="0" y="0"/>
            <wp:positionH relativeFrom="column">
              <wp:posOffset>114935</wp:posOffset>
            </wp:positionH>
            <wp:positionV relativeFrom="paragraph">
              <wp:posOffset>115570</wp:posOffset>
            </wp:positionV>
            <wp:extent cx="1183640" cy="445135"/>
            <wp:effectExtent l="0" t="0" r="0" b="0"/>
            <wp:wrapNone/>
            <wp:docPr id="10" name="Picture 10" descr="SIPC Logo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IPC Logo Colou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83640" cy="4451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972DF3" w14:textId="24C79AB7" w:rsidR="009E62C6" w:rsidRPr="00F267BB" w:rsidRDefault="009E62C6" w:rsidP="009E62C6">
      <w:pPr>
        <w:pStyle w:val="TableParagraph"/>
        <w:rPr>
          <w:rFonts w:ascii="Bookman Old Style" w:hAnsi="Bookman Old Style"/>
          <w:sz w:val="24"/>
          <w:szCs w:val="24"/>
        </w:rPr>
      </w:pPr>
      <w:r w:rsidRPr="00F267BB">
        <w:rPr>
          <w:rFonts w:ascii="Bookman Old Style" w:hAnsi="Bookman Old Style"/>
          <w:sz w:val="24"/>
          <w:szCs w:val="24"/>
        </w:rPr>
        <w:t>Office of the Executive Engineer,</w:t>
      </w:r>
    </w:p>
    <w:p w14:paraId="25CAA67C" w14:textId="64126FF1" w:rsidR="009E62C6" w:rsidRPr="00F267BB" w:rsidRDefault="009E62C6" w:rsidP="009E62C6">
      <w:pPr>
        <w:pStyle w:val="TableParagraph"/>
        <w:rPr>
          <w:rFonts w:ascii="Bookman Old Style" w:hAnsi="Bookman Old Style"/>
          <w:sz w:val="24"/>
          <w:szCs w:val="24"/>
        </w:rPr>
      </w:pPr>
      <w:r w:rsidRPr="00F267BB">
        <w:rPr>
          <w:rFonts w:ascii="Bookman Old Style" w:hAnsi="Bookman Old Style"/>
          <w:sz w:val="24"/>
          <w:szCs w:val="24"/>
        </w:rPr>
        <w:t xml:space="preserve">Harbour Division, </w:t>
      </w:r>
      <w:proofErr w:type="spellStart"/>
      <w:r w:rsidRPr="00F267BB">
        <w:rPr>
          <w:rFonts w:ascii="Bookman Old Style" w:hAnsi="Bookman Old Style"/>
          <w:sz w:val="24"/>
          <w:szCs w:val="24"/>
        </w:rPr>
        <w:t>Nirman</w:t>
      </w:r>
      <w:proofErr w:type="spellEnd"/>
      <w:r w:rsidRPr="00F267BB">
        <w:rPr>
          <w:rFonts w:ascii="Bookman Old Style" w:hAnsi="Bookman Old Style"/>
          <w:sz w:val="24"/>
          <w:szCs w:val="24"/>
        </w:rPr>
        <w:t xml:space="preserve"> Building, </w:t>
      </w:r>
      <w:r w:rsidRPr="00F267BB">
        <w:rPr>
          <w:rFonts w:ascii="Bookman Old Style" w:hAnsi="Bookman Old Style"/>
          <w:sz w:val="24"/>
          <w:szCs w:val="24"/>
        </w:rPr>
        <w:tab/>
      </w:r>
      <w:r w:rsidRPr="00F267BB">
        <w:rPr>
          <w:rFonts w:ascii="Bookman Old Style" w:hAnsi="Bookman Old Style"/>
          <w:sz w:val="24"/>
          <w:szCs w:val="24"/>
        </w:rPr>
        <w:tab/>
      </w:r>
      <w:r w:rsidRPr="00F267BB">
        <w:rPr>
          <w:rFonts w:ascii="Bookman Old Style" w:hAnsi="Bookman Old Style"/>
          <w:sz w:val="24"/>
          <w:szCs w:val="24"/>
        </w:rPr>
        <w:tab/>
      </w:r>
    </w:p>
    <w:p w14:paraId="3FACC3C3" w14:textId="03D11CA7" w:rsidR="009E62C6" w:rsidRPr="000359C8" w:rsidRDefault="009E62C6" w:rsidP="00F267BB">
      <w:pPr>
        <w:pStyle w:val="TableParagraph"/>
        <w:rPr>
          <w:rFonts w:ascii="Bookman Old Style" w:hAnsi="Bookman Old Style"/>
          <w:b/>
          <w:bCs/>
        </w:rPr>
      </w:pPr>
      <w:r w:rsidRPr="00F267BB">
        <w:rPr>
          <w:rFonts w:ascii="Bookman Old Style" w:hAnsi="Bookman Old Style"/>
          <w:sz w:val="24"/>
          <w:szCs w:val="24"/>
        </w:rPr>
        <w:t>New Kand</w:t>
      </w:r>
      <w:r w:rsidR="00F267BB">
        <w:rPr>
          <w:rFonts w:ascii="Bookman Old Style" w:hAnsi="Bookman Old Style"/>
          <w:sz w:val="24"/>
          <w:szCs w:val="24"/>
        </w:rPr>
        <w:t>la (Kutch), Gujarat-370210.</w:t>
      </w:r>
      <w:r w:rsidR="00F267BB">
        <w:rPr>
          <w:rFonts w:ascii="Bookman Old Style" w:hAnsi="Bookman Old Style"/>
          <w:sz w:val="24"/>
          <w:szCs w:val="24"/>
        </w:rPr>
        <w:tab/>
      </w:r>
      <w:r w:rsidR="00F267BB">
        <w:rPr>
          <w:rFonts w:ascii="Bookman Old Style" w:hAnsi="Bookman Old Style"/>
          <w:sz w:val="24"/>
          <w:szCs w:val="24"/>
        </w:rPr>
        <w:tab/>
      </w:r>
      <w:r w:rsidRPr="00F267BB">
        <w:rPr>
          <w:rFonts w:ascii="Bookman Old Style" w:hAnsi="Bookman Old Style"/>
        </w:rPr>
        <w:t xml:space="preserve">Email </w:t>
      </w:r>
      <w:proofErr w:type="gramStart"/>
      <w:r w:rsidRPr="00F267BB">
        <w:rPr>
          <w:rFonts w:ascii="Bookman Old Style" w:hAnsi="Bookman Old Style"/>
        </w:rPr>
        <w:t>ID :</w:t>
      </w:r>
      <w:proofErr w:type="gramEnd"/>
      <w:r w:rsidR="00F267BB" w:rsidRPr="00F267BB">
        <w:rPr>
          <w:rFonts w:ascii="Bookman Old Style" w:hAnsi="Bookman Old Style"/>
        </w:rPr>
        <w:t xml:space="preserve"> </w:t>
      </w:r>
      <w:r w:rsidRPr="00F267BB">
        <w:rPr>
          <w:rFonts w:ascii="Bookman Old Style" w:hAnsi="Bookman Old Style"/>
        </w:rPr>
        <w:t>kphdivision@gmail.com</w:t>
      </w:r>
    </w:p>
    <w:p w14:paraId="61DEE688" w14:textId="77777777" w:rsidR="009E62C6" w:rsidRPr="000359C8" w:rsidRDefault="009E62C6" w:rsidP="009E62C6">
      <w:pPr>
        <w:pBdr>
          <w:bottom w:val="single" w:sz="4" w:space="1" w:color="auto"/>
        </w:pBdr>
        <w:jc w:val="center"/>
        <w:rPr>
          <w:rFonts w:ascii="Bookman Old Style" w:hAnsi="Bookman Old Style"/>
        </w:rPr>
      </w:pPr>
      <w:r w:rsidRPr="000359C8">
        <w:rPr>
          <w:rFonts w:ascii="Bookman Old Style" w:hAnsi="Bookman Old Style"/>
        </w:rPr>
        <w:t>ISO 9001:2008 ISO 14001:2004</w:t>
      </w:r>
    </w:p>
    <w:p w14:paraId="3F3ECF51" w14:textId="57678319" w:rsidR="009E62C6" w:rsidRPr="00F267BB" w:rsidRDefault="009E62C6" w:rsidP="009E62C6">
      <w:pPr>
        <w:pStyle w:val="TableParagraph"/>
        <w:rPr>
          <w:rFonts w:ascii="Bookman Old Style" w:hAnsi="Bookman Old Style"/>
          <w:sz w:val="24"/>
          <w:szCs w:val="24"/>
        </w:rPr>
      </w:pPr>
      <w:r w:rsidRPr="00F267BB">
        <w:rPr>
          <w:rFonts w:ascii="Bookman Old Style" w:hAnsi="Bookman Old Style"/>
          <w:sz w:val="24"/>
          <w:szCs w:val="24"/>
        </w:rPr>
        <w:t>No</w:t>
      </w:r>
      <w:r w:rsidR="00F267BB" w:rsidRPr="00F267BB">
        <w:rPr>
          <w:rFonts w:ascii="Bookman Old Style" w:hAnsi="Bookman Old Style"/>
          <w:sz w:val="24"/>
          <w:szCs w:val="24"/>
        </w:rPr>
        <w:t>.</w:t>
      </w:r>
      <w:r w:rsidRPr="00F267BB">
        <w:rPr>
          <w:rFonts w:ascii="Bookman Old Style" w:hAnsi="Bookman Old Style"/>
          <w:sz w:val="24"/>
          <w:szCs w:val="24"/>
        </w:rPr>
        <w:t xml:space="preserve"> HW/WK/EOI/O&amp;M/</w:t>
      </w:r>
      <w:r w:rsidRPr="00F267BB">
        <w:rPr>
          <w:rFonts w:ascii="Bookman Old Style" w:hAnsi="Bookman Old Style"/>
          <w:sz w:val="24"/>
          <w:szCs w:val="24"/>
        </w:rPr>
        <w:tab/>
      </w:r>
      <w:r w:rsidRPr="00F267BB">
        <w:rPr>
          <w:rFonts w:ascii="Bookman Old Style" w:hAnsi="Bookman Old Style"/>
          <w:sz w:val="24"/>
          <w:szCs w:val="24"/>
        </w:rPr>
        <w:tab/>
        <w:t xml:space="preserve">  </w:t>
      </w:r>
      <w:r w:rsidRPr="00F267BB">
        <w:rPr>
          <w:rFonts w:ascii="Bookman Old Style" w:hAnsi="Bookman Old Style"/>
          <w:sz w:val="24"/>
          <w:szCs w:val="24"/>
        </w:rPr>
        <w:tab/>
      </w:r>
      <w:r w:rsidRPr="00F267BB">
        <w:rPr>
          <w:rFonts w:ascii="Bookman Old Style" w:hAnsi="Bookman Old Style"/>
          <w:sz w:val="24"/>
          <w:szCs w:val="24"/>
        </w:rPr>
        <w:tab/>
        <w:t xml:space="preserve">      </w:t>
      </w:r>
      <w:r w:rsidR="008260EF">
        <w:rPr>
          <w:rFonts w:ascii="Bookman Old Style" w:hAnsi="Bookman Old Style"/>
          <w:sz w:val="24"/>
          <w:szCs w:val="24"/>
        </w:rPr>
        <w:tab/>
      </w:r>
      <w:r w:rsidR="008260EF">
        <w:rPr>
          <w:rFonts w:ascii="Bookman Old Style" w:hAnsi="Bookman Old Style"/>
          <w:sz w:val="24"/>
          <w:szCs w:val="24"/>
        </w:rPr>
        <w:tab/>
      </w:r>
      <w:proofErr w:type="gramStart"/>
      <w:r w:rsidRPr="00F267BB">
        <w:rPr>
          <w:rFonts w:ascii="Bookman Old Style" w:hAnsi="Bookman Old Style"/>
          <w:sz w:val="24"/>
          <w:szCs w:val="24"/>
        </w:rPr>
        <w:t>Dated :</w:t>
      </w:r>
      <w:proofErr w:type="gramEnd"/>
      <w:r w:rsidRPr="00F267BB">
        <w:rPr>
          <w:rFonts w:ascii="Bookman Old Style" w:hAnsi="Bookman Old Style"/>
          <w:sz w:val="24"/>
          <w:szCs w:val="24"/>
        </w:rPr>
        <w:t xml:space="preserve"> </w:t>
      </w:r>
      <w:r w:rsidR="00CD5835">
        <w:rPr>
          <w:rFonts w:ascii="Bookman Old Style" w:hAnsi="Bookman Old Style"/>
          <w:sz w:val="24"/>
          <w:szCs w:val="24"/>
        </w:rPr>
        <w:t>13</w:t>
      </w:r>
      <w:r w:rsidR="008260EF">
        <w:rPr>
          <w:rFonts w:ascii="Bookman Old Style" w:hAnsi="Bookman Old Style"/>
          <w:sz w:val="24"/>
          <w:szCs w:val="24"/>
        </w:rPr>
        <w:t>/0</w:t>
      </w:r>
      <w:r w:rsidR="00CD5835">
        <w:rPr>
          <w:rFonts w:ascii="Bookman Old Style" w:hAnsi="Bookman Old Style"/>
          <w:sz w:val="24"/>
          <w:szCs w:val="24"/>
        </w:rPr>
        <w:t>2</w:t>
      </w:r>
      <w:r w:rsidR="008260EF">
        <w:rPr>
          <w:rFonts w:ascii="Bookman Old Style" w:hAnsi="Bookman Old Style"/>
          <w:sz w:val="24"/>
          <w:szCs w:val="24"/>
        </w:rPr>
        <w:t>/2026</w:t>
      </w:r>
    </w:p>
    <w:p w14:paraId="67A41D15" w14:textId="77777777" w:rsidR="009E62C6" w:rsidRPr="00F267BB" w:rsidRDefault="009E62C6" w:rsidP="009E62C6">
      <w:pPr>
        <w:pStyle w:val="TableParagraph"/>
        <w:rPr>
          <w:rFonts w:ascii="Bookman Old Style" w:hAnsi="Bookman Old Style"/>
          <w:sz w:val="24"/>
          <w:szCs w:val="24"/>
        </w:rPr>
      </w:pPr>
    </w:p>
    <w:p w14:paraId="1DFC937C" w14:textId="77777777" w:rsidR="009E62C6" w:rsidRPr="00F267BB" w:rsidRDefault="009E62C6" w:rsidP="009E62C6">
      <w:pPr>
        <w:pStyle w:val="TableParagraph"/>
        <w:rPr>
          <w:rFonts w:ascii="Bookman Old Style" w:hAnsi="Bookman Old Style"/>
          <w:sz w:val="24"/>
          <w:szCs w:val="24"/>
          <w:lang w:bidi="gu-IN"/>
        </w:rPr>
      </w:pPr>
      <w:r w:rsidRPr="00F267BB">
        <w:rPr>
          <w:rFonts w:ascii="Bookman Old Style" w:hAnsi="Bookman Old Style"/>
          <w:sz w:val="24"/>
          <w:szCs w:val="24"/>
          <w:lang w:bidi="gu-IN"/>
        </w:rPr>
        <w:t>To,</w:t>
      </w:r>
    </w:p>
    <w:p w14:paraId="7DB2C240" w14:textId="77777777" w:rsidR="009E62C6" w:rsidRPr="00F267BB" w:rsidRDefault="009E62C6" w:rsidP="009E62C6">
      <w:pPr>
        <w:pStyle w:val="TableParagraph"/>
        <w:rPr>
          <w:rFonts w:ascii="Bookman Old Style" w:hAnsi="Bookman Old Style"/>
          <w:sz w:val="24"/>
          <w:szCs w:val="24"/>
          <w:lang w:bidi="gu-IN"/>
        </w:rPr>
      </w:pPr>
      <w:r w:rsidRPr="00F267BB">
        <w:rPr>
          <w:rFonts w:ascii="Bookman Old Style" w:hAnsi="Bookman Old Style"/>
          <w:sz w:val="24"/>
          <w:szCs w:val="24"/>
          <w:lang w:bidi="gu-IN"/>
        </w:rPr>
        <w:t>__________________________</w:t>
      </w:r>
    </w:p>
    <w:p w14:paraId="3673B3C0" w14:textId="77777777" w:rsidR="009E62C6" w:rsidRPr="00F267BB" w:rsidRDefault="009E62C6" w:rsidP="009E62C6">
      <w:pPr>
        <w:pStyle w:val="TableParagraph"/>
        <w:rPr>
          <w:rFonts w:ascii="Bookman Old Style" w:hAnsi="Bookman Old Style"/>
          <w:sz w:val="24"/>
          <w:szCs w:val="24"/>
          <w:lang w:bidi="gu-IN"/>
        </w:rPr>
      </w:pPr>
      <w:r w:rsidRPr="00F267BB">
        <w:rPr>
          <w:rFonts w:ascii="Bookman Old Style" w:hAnsi="Bookman Old Style"/>
          <w:sz w:val="24"/>
          <w:szCs w:val="24"/>
          <w:lang w:bidi="gu-IN"/>
        </w:rPr>
        <w:t>__________________________,</w:t>
      </w:r>
    </w:p>
    <w:p w14:paraId="0FC3ABEA" w14:textId="77777777" w:rsidR="009E62C6" w:rsidRPr="00F267BB" w:rsidRDefault="009E62C6" w:rsidP="009E62C6">
      <w:pPr>
        <w:pStyle w:val="TableParagraph"/>
        <w:rPr>
          <w:rFonts w:ascii="Bookman Old Style" w:hAnsi="Bookman Old Style"/>
          <w:b/>
          <w:sz w:val="24"/>
          <w:szCs w:val="24"/>
          <w:u w:val="single"/>
        </w:rPr>
      </w:pPr>
    </w:p>
    <w:p w14:paraId="60A6D758" w14:textId="77777777" w:rsidR="009E62C6" w:rsidRPr="008260EF" w:rsidRDefault="009E62C6" w:rsidP="008260EF">
      <w:pPr>
        <w:pStyle w:val="TableParagraph"/>
        <w:jc w:val="center"/>
        <w:rPr>
          <w:rFonts w:ascii="Bookman Old Style" w:hAnsi="Bookman Old Style"/>
          <w:b/>
          <w:sz w:val="32"/>
          <w:szCs w:val="32"/>
          <w:u w:val="single"/>
        </w:rPr>
      </w:pPr>
      <w:r w:rsidRPr="008260EF">
        <w:rPr>
          <w:rFonts w:ascii="Bookman Old Style" w:hAnsi="Bookman Old Style"/>
          <w:b/>
          <w:sz w:val="32"/>
          <w:szCs w:val="32"/>
          <w:u w:val="single"/>
        </w:rPr>
        <w:t>Expression of Interest</w:t>
      </w:r>
    </w:p>
    <w:p w14:paraId="7BA032AB" w14:textId="77777777" w:rsidR="009E62C6" w:rsidRPr="00F267BB" w:rsidRDefault="009E62C6" w:rsidP="009E62C6">
      <w:pPr>
        <w:pStyle w:val="TableParagraph"/>
        <w:rPr>
          <w:rFonts w:ascii="Bookman Old Style" w:hAnsi="Bookman Old Style"/>
          <w:b/>
          <w:sz w:val="24"/>
          <w:szCs w:val="24"/>
          <w:u w:val="single"/>
        </w:rPr>
      </w:pPr>
    </w:p>
    <w:p w14:paraId="5513B882" w14:textId="77777777" w:rsidR="008260EF" w:rsidRPr="008260EF" w:rsidRDefault="009E62C6" w:rsidP="008260EF">
      <w:pPr>
        <w:spacing w:line="240" w:lineRule="auto"/>
        <w:jc w:val="both"/>
        <w:rPr>
          <w:rFonts w:ascii="Bookman Old Style" w:eastAsia="Times New Roman" w:hAnsi="Bookman Old Style" w:cs="Arial"/>
          <w:b/>
          <w:bCs/>
          <w:sz w:val="24"/>
          <w:szCs w:val="24"/>
        </w:rPr>
      </w:pPr>
      <w:r w:rsidRPr="008260EF">
        <w:rPr>
          <w:rFonts w:ascii="Bookman Old Style" w:hAnsi="Bookman Old Style"/>
          <w:b/>
          <w:sz w:val="24"/>
          <w:szCs w:val="24"/>
        </w:rPr>
        <w:t xml:space="preserve">SUB. : </w:t>
      </w:r>
      <w:r w:rsidR="008260EF" w:rsidRPr="008260EF">
        <w:rPr>
          <w:rFonts w:ascii="Bookman Old Style" w:eastAsia="Times New Roman" w:hAnsi="Bookman Old Style" w:cs="Arial"/>
          <w:b/>
          <w:bCs/>
          <w:sz w:val="24"/>
          <w:szCs w:val="24"/>
        </w:rPr>
        <w:t>LICENSE FOR OPERATION &amp; MAINTENANCE OF PAY &amp; PARKING SERVICES, CANTEEN SERVICES, GARAGE SERVICES, REST SHELTER AND TOILET BLOCK SITUATED ON NORTH OF ROAD LEADING TO WEST GATE - II OUTSIDE CARGO JETTY AREA AT NEW KANDLA</w:t>
      </w:r>
    </w:p>
    <w:p w14:paraId="5411CC3F" w14:textId="77777777" w:rsidR="009E62C6" w:rsidRPr="00F267BB" w:rsidRDefault="009E62C6" w:rsidP="008260EF">
      <w:pPr>
        <w:pStyle w:val="TableParagraph"/>
        <w:jc w:val="both"/>
        <w:rPr>
          <w:rFonts w:ascii="Bookman Old Style" w:hAnsi="Bookman Old Style" w:cs="Arial"/>
          <w:b/>
          <w:bCs/>
          <w:sz w:val="24"/>
          <w:szCs w:val="24"/>
        </w:rPr>
      </w:pPr>
    </w:p>
    <w:p w14:paraId="49D58106" w14:textId="77777777" w:rsidR="009E62C6" w:rsidRDefault="009E62C6" w:rsidP="008260EF">
      <w:pPr>
        <w:pStyle w:val="TableParagraph"/>
        <w:jc w:val="both"/>
        <w:rPr>
          <w:rFonts w:ascii="Bookman Old Style" w:hAnsi="Bookman Old Style"/>
          <w:sz w:val="24"/>
          <w:szCs w:val="24"/>
        </w:rPr>
      </w:pPr>
      <w:r w:rsidRPr="00F267BB">
        <w:rPr>
          <w:rFonts w:ascii="Bookman Old Style" w:hAnsi="Bookman Old Style"/>
          <w:sz w:val="24"/>
          <w:szCs w:val="24"/>
        </w:rPr>
        <w:t xml:space="preserve">Sir, </w:t>
      </w:r>
    </w:p>
    <w:p w14:paraId="4F46617A" w14:textId="77777777" w:rsidR="008260EF" w:rsidRPr="00F267BB" w:rsidRDefault="008260EF" w:rsidP="008260EF">
      <w:pPr>
        <w:pStyle w:val="TableParagraph"/>
        <w:jc w:val="both"/>
        <w:rPr>
          <w:rFonts w:ascii="Bookman Old Style" w:hAnsi="Bookman Old Style"/>
          <w:sz w:val="24"/>
          <w:szCs w:val="24"/>
        </w:rPr>
      </w:pPr>
    </w:p>
    <w:p w14:paraId="1EC3B1DA" w14:textId="77777777" w:rsidR="009E62C6" w:rsidRPr="00F267BB" w:rsidRDefault="009E62C6" w:rsidP="008260EF">
      <w:pPr>
        <w:pStyle w:val="TableParagraph"/>
        <w:jc w:val="both"/>
        <w:rPr>
          <w:rFonts w:ascii="Bookman Old Style" w:hAnsi="Bookman Old Style"/>
          <w:sz w:val="24"/>
          <w:szCs w:val="24"/>
        </w:rPr>
      </w:pPr>
      <w:r w:rsidRPr="00F267BB">
        <w:rPr>
          <w:rFonts w:ascii="Bookman Old Style" w:hAnsi="Bookman Old Style"/>
          <w:sz w:val="24"/>
          <w:szCs w:val="24"/>
        </w:rPr>
        <w:t>Deendayal Port Authority intends to invite e-tender for the subject work.</w:t>
      </w:r>
    </w:p>
    <w:p w14:paraId="548AB689" w14:textId="77777777" w:rsidR="009E62C6" w:rsidRPr="00F267BB" w:rsidRDefault="009E62C6" w:rsidP="008260EF">
      <w:pPr>
        <w:pStyle w:val="TableParagraph"/>
        <w:jc w:val="both"/>
        <w:rPr>
          <w:rFonts w:ascii="Bookman Old Style" w:hAnsi="Bookman Old Style"/>
          <w:sz w:val="24"/>
          <w:szCs w:val="24"/>
        </w:rPr>
      </w:pPr>
    </w:p>
    <w:p w14:paraId="68898467" w14:textId="77777777" w:rsidR="009E62C6" w:rsidRPr="00F267BB" w:rsidRDefault="009E62C6" w:rsidP="008260EF">
      <w:pPr>
        <w:pStyle w:val="TableParagraph"/>
        <w:jc w:val="both"/>
        <w:rPr>
          <w:rFonts w:ascii="Bookman Old Style" w:hAnsi="Bookman Old Style"/>
          <w:sz w:val="24"/>
          <w:szCs w:val="24"/>
        </w:rPr>
      </w:pPr>
      <w:r w:rsidRPr="00F267BB">
        <w:rPr>
          <w:rFonts w:ascii="Bookman Old Style" w:hAnsi="Bookman Old Style"/>
          <w:sz w:val="24"/>
          <w:szCs w:val="24"/>
        </w:rPr>
        <w:t xml:space="preserve">Kindly submit your Expression of interest along with budgetary-offer for the subject work on the basis of tentative requirements of material enclosed herewith. </w:t>
      </w:r>
    </w:p>
    <w:p w14:paraId="7EA94D10" w14:textId="77777777" w:rsidR="009E62C6" w:rsidRPr="00F267BB" w:rsidRDefault="009E62C6" w:rsidP="008260EF">
      <w:pPr>
        <w:pStyle w:val="TableParagraph"/>
        <w:jc w:val="both"/>
        <w:rPr>
          <w:rFonts w:ascii="Bookman Old Style" w:hAnsi="Bookman Old Style"/>
          <w:sz w:val="24"/>
          <w:szCs w:val="24"/>
        </w:rPr>
      </w:pPr>
    </w:p>
    <w:p w14:paraId="3FFE635C" w14:textId="77777777" w:rsidR="009E62C6" w:rsidRPr="00F267BB" w:rsidRDefault="009E62C6" w:rsidP="008260EF">
      <w:pPr>
        <w:pStyle w:val="TableParagraph"/>
        <w:jc w:val="both"/>
        <w:rPr>
          <w:rFonts w:ascii="Bookman Old Style" w:hAnsi="Bookman Old Style"/>
          <w:sz w:val="24"/>
          <w:szCs w:val="24"/>
        </w:rPr>
      </w:pPr>
      <w:r w:rsidRPr="00F267BB">
        <w:rPr>
          <w:rFonts w:ascii="Bookman Old Style" w:hAnsi="Bookman Old Style"/>
          <w:sz w:val="24"/>
          <w:szCs w:val="24"/>
        </w:rPr>
        <w:t xml:space="preserve">The rates quoted must be inclusive of all taxes, &amp; exclusive of GST. </w:t>
      </w:r>
    </w:p>
    <w:p w14:paraId="1D36A6B4" w14:textId="77777777" w:rsidR="009E62C6" w:rsidRPr="00F267BB" w:rsidRDefault="009E62C6" w:rsidP="008260EF">
      <w:pPr>
        <w:pStyle w:val="TableParagraph"/>
        <w:jc w:val="both"/>
        <w:rPr>
          <w:rFonts w:ascii="Bookman Old Style" w:hAnsi="Bookman Old Style"/>
          <w:sz w:val="24"/>
          <w:szCs w:val="24"/>
        </w:rPr>
      </w:pPr>
    </w:p>
    <w:p w14:paraId="54A5F88B" w14:textId="323CA5F5" w:rsidR="009E62C6" w:rsidRPr="00F267BB" w:rsidRDefault="009E62C6" w:rsidP="008260EF">
      <w:pPr>
        <w:pStyle w:val="TableParagraph"/>
        <w:jc w:val="both"/>
        <w:rPr>
          <w:rFonts w:ascii="Bookman Old Style" w:hAnsi="Bookman Old Style"/>
          <w:sz w:val="24"/>
          <w:szCs w:val="24"/>
        </w:rPr>
      </w:pPr>
      <w:r w:rsidRPr="00F267BB">
        <w:rPr>
          <w:rFonts w:ascii="Bookman Old Style" w:hAnsi="Bookman Old Style"/>
          <w:sz w:val="24"/>
          <w:szCs w:val="24"/>
        </w:rPr>
        <w:t xml:space="preserve">Your budgetary offer for the above work should reach to the above mentioned address on or before </w:t>
      </w:r>
      <w:r w:rsidR="009907E4">
        <w:rPr>
          <w:rFonts w:ascii="Bookman Old Style" w:hAnsi="Bookman Old Style"/>
          <w:sz w:val="24"/>
          <w:szCs w:val="24"/>
        </w:rPr>
        <w:t>2</w:t>
      </w:r>
      <w:r w:rsidR="00CD5835">
        <w:rPr>
          <w:rFonts w:ascii="Bookman Old Style" w:hAnsi="Bookman Old Style"/>
          <w:sz w:val="24"/>
          <w:szCs w:val="24"/>
        </w:rPr>
        <w:t>0</w:t>
      </w:r>
      <w:r w:rsidR="009907E4">
        <w:rPr>
          <w:rFonts w:ascii="Bookman Old Style" w:hAnsi="Bookman Old Style"/>
          <w:sz w:val="24"/>
          <w:szCs w:val="24"/>
        </w:rPr>
        <w:t>/</w:t>
      </w:r>
      <w:bookmarkStart w:id="0" w:name="_GoBack"/>
      <w:bookmarkEnd w:id="0"/>
      <w:r w:rsidR="009907E4">
        <w:rPr>
          <w:rFonts w:ascii="Bookman Old Style" w:hAnsi="Bookman Old Style"/>
          <w:sz w:val="24"/>
          <w:szCs w:val="24"/>
        </w:rPr>
        <w:t>02/</w:t>
      </w:r>
      <w:r w:rsidRPr="00F267BB">
        <w:rPr>
          <w:rFonts w:ascii="Bookman Old Style" w:hAnsi="Bookman Old Style"/>
          <w:sz w:val="24"/>
          <w:szCs w:val="24"/>
        </w:rPr>
        <w:t>202</w:t>
      </w:r>
      <w:r w:rsidR="009907E4">
        <w:rPr>
          <w:rFonts w:ascii="Bookman Old Style" w:hAnsi="Bookman Old Style"/>
          <w:sz w:val="24"/>
          <w:szCs w:val="24"/>
        </w:rPr>
        <w:t>6</w:t>
      </w:r>
      <w:r w:rsidRPr="00F267BB">
        <w:rPr>
          <w:rFonts w:ascii="Bookman Old Style" w:hAnsi="Bookman Old Style"/>
          <w:sz w:val="24"/>
          <w:szCs w:val="24"/>
        </w:rPr>
        <w:t>.</w:t>
      </w:r>
    </w:p>
    <w:p w14:paraId="7E3CCC53" w14:textId="77777777" w:rsidR="009E62C6" w:rsidRPr="00F267BB" w:rsidRDefault="009E62C6" w:rsidP="009E62C6">
      <w:pPr>
        <w:pStyle w:val="TableParagraph"/>
        <w:rPr>
          <w:rFonts w:ascii="Bookman Old Style" w:hAnsi="Bookman Old Style"/>
          <w:sz w:val="24"/>
          <w:szCs w:val="24"/>
        </w:rPr>
      </w:pPr>
    </w:p>
    <w:p w14:paraId="7D779891" w14:textId="7351C2F4" w:rsidR="009E62C6" w:rsidRPr="00F267BB" w:rsidRDefault="009E62C6" w:rsidP="009E62C6">
      <w:pPr>
        <w:pStyle w:val="TableParagraph"/>
        <w:rPr>
          <w:rFonts w:ascii="Bookman Old Style" w:hAnsi="Bookman Old Style"/>
          <w:b/>
          <w:bCs/>
          <w:sz w:val="24"/>
          <w:szCs w:val="24"/>
          <w:lang w:bidi="gu-IN"/>
        </w:rPr>
      </w:pPr>
      <w:proofErr w:type="gramStart"/>
      <w:r w:rsidRPr="00F267BB">
        <w:rPr>
          <w:rFonts w:ascii="Bookman Old Style" w:hAnsi="Bookman Old Style"/>
          <w:b/>
          <w:bCs/>
          <w:sz w:val="24"/>
          <w:szCs w:val="24"/>
          <w:lang w:bidi="gu-IN"/>
        </w:rPr>
        <w:t>Address</w:t>
      </w:r>
      <w:r w:rsidR="00002F3A">
        <w:rPr>
          <w:rFonts w:ascii="Bookman Old Style" w:hAnsi="Bookman Old Style"/>
          <w:b/>
          <w:bCs/>
          <w:sz w:val="24"/>
          <w:szCs w:val="24"/>
          <w:lang w:bidi="gu-IN"/>
        </w:rPr>
        <w:t xml:space="preserve"> </w:t>
      </w:r>
      <w:r w:rsidRPr="00F267BB">
        <w:rPr>
          <w:rFonts w:ascii="Bookman Old Style" w:hAnsi="Bookman Old Style"/>
          <w:b/>
          <w:bCs/>
          <w:sz w:val="24"/>
          <w:szCs w:val="24"/>
          <w:lang w:bidi="gu-IN"/>
        </w:rPr>
        <w:t>:</w:t>
      </w:r>
      <w:proofErr w:type="gramEnd"/>
      <w:r w:rsidRPr="00F267BB">
        <w:rPr>
          <w:rFonts w:ascii="Bookman Old Style" w:hAnsi="Bookman Old Style"/>
          <w:b/>
          <w:bCs/>
          <w:sz w:val="24"/>
          <w:szCs w:val="24"/>
          <w:lang w:bidi="gu-IN"/>
        </w:rPr>
        <w:t xml:space="preserve">- </w:t>
      </w:r>
    </w:p>
    <w:p w14:paraId="7024DBCC" w14:textId="77777777" w:rsidR="009E62C6" w:rsidRPr="00F267BB" w:rsidRDefault="009E62C6" w:rsidP="009E62C6">
      <w:pPr>
        <w:pStyle w:val="TableParagraph"/>
        <w:rPr>
          <w:rFonts w:ascii="Bookman Old Style" w:hAnsi="Bookman Old Style"/>
          <w:sz w:val="24"/>
          <w:szCs w:val="24"/>
        </w:rPr>
      </w:pPr>
      <w:r w:rsidRPr="00F267BB">
        <w:rPr>
          <w:rFonts w:ascii="Bookman Old Style" w:hAnsi="Bookman Old Style"/>
          <w:sz w:val="24"/>
          <w:szCs w:val="24"/>
        </w:rPr>
        <w:t>Office of the Executive Engineer (H),</w:t>
      </w:r>
    </w:p>
    <w:p w14:paraId="51111B51" w14:textId="77777777" w:rsidR="009E62C6" w:rsidRPr="00F267BB" w:rsidRDefault="009E62C6" w:rsidP="009E62C6">
      <w:pPr>
        <w:pStyle w:val="TableParagraph"/>
        <w:rPr>
          <w:rFonts w:ascii="Bookman Old Style" w:hAnsi="Bookman Old Style"/>
          <w:sz w:val="24"/>
          <w:szCs w:val="24"/>
        </w:rPr>
      </w:pPr>
      <w:r w:rsidRPr="00F267BB">
        <w:rPr>
          <w:rFonts w:ascii="Bookman Old Style" w:hAnsi="Bookman Old Style"/>
          <w:sz w:val="24"/>
          <w:szCs w:val="24"/>
        </w:rPr>
        <w:t>Harbour Division, First Floor,</w:t>
      </w:r>
    </w:p>
    <w:p w14:paraId="1851D628" w14:textId="77777777" w:rsidR="009E62C6" w:rsidRPr="00F267BB" w:rsidRDefault="009E62C6" w:rsidP="009E62C6">
      <w:pPr>
        <w:pStyle w:val="TableParagraph"/>
        <w:rPr>
          <w:rFonts w:ascii="Bookman Old Style" w:hAnsi="Bookman Old Style"/>
          <w:sz w:val="24"/>
          <w:szCs w:val="24"/>
        </w:rPr>
      </w:pPr>
      <w:proofErr w:type="spellStart"/>
      <w:r w:rsidRPr="00F267BB">
        <w:rPr>
          <w:rFonts w:ascii="Bookman Old Style" w:hAnsi="Bookman Old Style"/>
          <w:sz w:val="24"/>
          <w:szCs w:val="24"/>
        </w:rPr>
        <w:t>Nirman</w:t>
      </w:r>
      <w:proofErr w:type="spellEnd"/>
      <w:r w:rsidRPr="00F267BB">
        <w:rPr>
          <w:rFonts w:ascii="Bookman Old Style" w:hAnsi="Bookman Old Style"/>
          <w:sz w:val="24"/>
          <w:szCs w:val="24"/>
        </w:rPr>
        <w:t xml:space="preserve"> Building, New Kandla,</w:t>
      </w:r>
    </w:p>
    <w:p w14:paraId="16918D4F" w14:textId="77777777" w:rsidR="009E62C6" w:rsidRPr="00F267BB" w:rsidRDefault="009E62C6" w:rsidP="009E62C6">
      <w:pPr>
        <w:pStyle w:val="TableParagraph"/>
        <w:rPr>
          <w:rFonts w:ascii="Bookman Old Style" w:hAnsi="Bookman Old Style"/>
          <w:sz w:val="24"/>
          <w:szCs w:val="24"/>
        </w:rPr>
      </w:pPr>
      <w:proofErr w:type="spellStart"/>
      <w:r w:rsidRPr="00F267BB">
        <w:rPr>
          <w:rFonts w:ascii="Bookman Old Style" w:hAnsi="Bookman Old Style"/>
          <w:sz w:val="24"/>
          <w:szCs w:val="24"/>
        </w:rPr>
        <w:t>Kutchh</w:t>
      </w:r>
      <w:proofErr w:type="spellEnd"/>
      <w:r w:rsidRPr="00F267BB">
        <w:rPr>
          <w:rFonts w:ascii="Bookman Old Style" w:hAnsi="Bookman Old Style"/>
          <w:sz w:val="24"/>
          <w:szCs w:val="24"/>
        </w:rPr>
        <w:t xml:space="preserve"> (Gujarat)</w:t>
      </w:r>
    </w:p>
    <w:p w14:paraId="68E6BBD4" w14:textId="77777777" w:rsidR="009E62C6" w:rsidRPr="00F267BB" w:rsidRDefault="009E62C6" w:rsidP="009E62C6">
      <w:pPr>
        <w:pStyle w:val="TableParagraph"/>
        <w:rPr>
          <w:rFonts w:ascii="Bookman Old Style" w:hAnsi="Bookman Old Style"/>
          <w:sz w:val="24"/>
          <w:szCs w:val="24"/>
        </w:rPr>
      </w:pPr>
      <w:proofErr w:type="gramStart"/>
      <w:r w:rsidRPr="00F267BB">
        <w:rPr>
          <w:rFonts w:ascii="Bookman Old Style" w:hAnsi="Bookman Old Style"/>
          <w:sz w:val="24"/>
          <w:szCs w:val="24"/>
        </w:rPr>
        <w:t>Email :</w:t>
      </w:r>
      <w:proofErr w:type="gramEnd"/>
      <w:r w:rsidRPr="00F267BB">
        <w:rPr>
          <w:rFonts w:ascii="Bookman Old Style" w:hAnsi="Bookman Old Style"/>
          <w:sz w:val="24"/>
          <w:szCs w:val="24"/>
        </w:rPr>
        <w:t xml:space="preserve"> kphdivision@gmail.com</w:t>
      </w:r>
    </w:p>
    <w:p w14:paraId="76C0B3B1" w14:textId="77777777" w:rsidR="009E62C6" w:rsidRPr="00F267BB" w:rsidRDefault="009E62C6" w:rsidP="009E62C6">
      <w:pPr>
        <w:pStyle w:val="TableParagraph"/>
        <w:rPr>
          <w:rFonts w:ascii="Bookman Old Style" w:hAnsi="Bookman Old Style"/>
          <w:sz w:val="24"/>
          <w:szCs w:val="24"/>
        </w:rPr>
      </w:pPr>
    </w:p>
    <w:p w14:paraId="59BA7AEB" w14:textId="77777777" w:rsidR="009E62C6" w:rsidRPr="00F267BB" w:rsidRDefault="009E62C6" w:rsidP="009E62C6">
      <w:pPr>
        <w:pStyle w:val="TableParagraph"/>
        <w:rPr>
          <w:rFonts w:ascii="Bookman Old Style" w:hAnsi="Bookman Old Style"/>
          <w:sz w:val="24"/>
          <w:szCs w:val="24"/>
        </w:rPr>
      </w:pPr>
      <w:r w:rsidRPr="00F267BB">
        <w:rPr>
          <w:rFonts w:ascii="Bookman Old Style" w:hAnsi="Bookman Old Style"/>
          <w:sz w:val="24"/>
          <w:szCs w:val="24"/>
        </w:rPr>
        <w:t xml:space="preserve">Thanking you, </w:t>
      </w:r>
    </w:p>
    <w:p w14:paraId="620A7FAE" w14:textId="77777777" w:rsidR="009E62C6" w:rsidRPr="00F267BB" w:rsidRDefault="009E62C6" w:rsidP="009E62C6">
      <w:pPr>
        <w:pStyle w:val="TableParagraph"/>
        <w:rPr>
          <w:rFonts w:ascii="Bookman Old Style" w:hAnsi="Bookman Old Style"/>
          <w:sz w:val="24"/>
          <w:szCs w:val="24"/>
        </w:rPr>
      </w:pPr>
    </w:p>
    <w:p w14:paraId="47D12F25" w14:textId="77777777" w:rsidR="009E62C6" w:rsidRPr="00F267BB" w:rsidRDefault="009E62C6" w:rsidP="009E62C6">
      <w:pPr>
        <w:pStyle w:val="TableParagraph"/>
        <w:rPr>
          <w:rFonts w:ascii="Bookman Old Style" w:hAnsi="Bookman Old Style" w:cs="Arial"/>
          <w:b/>
          <w:color w:val="000000"/>
          <w:sz w:val="24"/>
          <w:szCs w:val="24"/>
        </w:rPr>
      </w:pPr>
      <w:r w:rsidRPr="00F267BB">
        <w:rPr>
          <w:rFonts w:ascii="Bookman Old Style" w:hAnsi="Bookman Old Style"/>
          <w:sz w:val="24"/>
          <w:szCs w:val="24"/>
        </w:rPr>
        <w:t>Encl</w:t>
      </w:r>
      <w:proofErr w:type="gramStart"/>
      <w:r w:rsidRPr="00F267BB">
        <w:rPr>
          <w:rFonts w:ascii="Bookman Old Style" w:hAnsi="Bookman Old Style"/>
          <w:sz w:val="24"/>
          <w:szCs w:val="24"/>
        </w:rPr>
        <w:t>. :</w:t>
      </w:r>
      <w:proofErr w:type="gramEnd"/>
      <w:r w:rsidRPr="00F267BB">
        <w:rPr>
          <w:rFonts w:ascii="Bookman Old Style" w:hAnsi="Bookman Old Style"/>
          <w:sz w:val="24"/>
          <w:szCs w:val="24"/>
        </w:rPr>
        <w:t xml:space="preserve"> As above </w:t>
      </w:r>
    </w:p>
    <w:p w14:paraId="3F0A7EBA" w14:textId="2F8689E6" w:rsidR="009E62C6" w:rsidRPr="00F267BB" w:rsidRDefault="008260EF" w:rsidP="009E62C6">
      <w:pPr>
        <w:pStyle w:val="TableParagraph"/>
        <w:rPr>
          <w:rFonts w:ascii="Bookman Old Style" w:hAnsi="Bookman Old Style"/>
          <w:sz w:val="24"/>
          <w:szCs w:val="24"/>
        </w:rPr>
      </w:pP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sidR="009E62C6" w:rsidRPr="00F267BB">
        <w:rPr>
          <w:rFonts w:ascii="Bookman Old Style" w:hAnsi="Bookman Old Style"/>
          <w:sz w:val="24"/>
          <w:szCs w:val="24"/>
        </w:rPr>
        <w:t>Yours faithfully,</w:t>
      </w:r>
    </w:p>
    <w:p w14:paraId="10AC68B6" w14:textId="77777777" w:rsidR="009E62C6" w:rsidRPr="00F267BB" w:rsidRDefault="009E62C6" w:rsidP="009E62C6">
      <w:pPr>
        <w:pStyle w:val="TableParagraph"/>
        <w:rPr>
          <w:rFonts w:ascii="Bookman Old Style" w:hAnsi="Bookman Old Style"/>
          <w:sz w:val="24"/>
          <w:szCs w:val="24"/>
        </w:rPr>
      </w:pPr>
    </w:p>
    <w:p w14:paraId="4139B801" w14:textId="1A6C1201" w:rsidR="009E62C6" w:rsidRPr="00F267BB" w:rsidRDefault="00724CEF" w:rsidP="009E62C6">
      <w:pPr>
        <w:pStyle w:val="TableParagraph"/>
        <w:rPr>
          <w:rFonts w:ascii="Bookman Old Style" w:hAnsi="Bookman Old Style"/>
          <w:sz w:val="24"/>
          <w:szCs w:val="24"/>
        </w:rPr>
      </w:pP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proofErr w:type="spellStart"/>
      <w:proofErr w:type="gramStart"/>
      <w:r w:rsidR="009E62C6" w:rsidRPr="00F267BB">
        <w:rPr>
          <w:rFonts w:ascii="Bookman Old Style" w:hAnsi="Bookman Old Style"/>
          <w:sz w:val="24"/>
          <w:szCs w:val="24"/>
        </w:rPr>
        <w:t>Sd</w:t>
      </w:r>
      <w:proofErr w:type="spellEnd"/>
      <w:proofErr w:type="gramEnd"/>
      <w:r w:rsidR="009E62C6" w:rsidRPr="00F267BB">
        <w:rPr>
          <w:rFonts w:ascii="Bookman Old Style" w:hAnsi="Bookman Old Style"/>
          <w:sz w:val="24"/>
          <w:szCs w:val="24"/>
        </w:rPr>
        <w:t>/-</w:t>
      </w:r>
    </w:p>
    <w:p w14:paraId="5E54C671" w14:textId="690F53FE" w:rsidR="009E62C6" w:rsidRPr="00724CEF" w:rsidRDefault="00724CEF" w:rsidP="009E62C6">
      <w:pPr>
        <w:pStyle w:val="TableParagraph"/>
        <w:rPr>
          <w:rFonts w:ascii="Bookman Old Style" w:hAnsi="Bookman Old Style"/>
          <w:b/>
          <w:bCs/>
          <w:sz w:val="24"/>
          <w:szCs w:val="24"/>
        </w:rPr>
      </w:pPr>
      <w:r>
        <w:rPr>
          <w:rFonts w:ascii="Bookman Old Style" w:hAnsi="Bookman Old Style"/>
          <w:b/>
          <w:bCs/>
          <w:sz w:val="24"/>
          <w:szCs w:val="24"/>
        </w:rPr>
        <w:tab/>
      </w:r>
      <w:r>
        <w:rPr>
          <w:rFonts w:ascii="Bookman Old Style" w:hAnsi="Bookman Old Style"/>
          <w:b/>
          <w:bCs/>
          <w:sz w:val="24"/>
          <w:szCs w:val="24"/>
        </w:rPr>
        <w:tab/>
      </w:r>
      <w:r>
        <w:rPr>
          <w:rFonts w:ascii="Bookman Old Style" w:hAnsi="Bookman Old Style"/>
          <w:b/>
          <w:bCs/>
          <w:sz w:val="24"/>
          <w:szCs w:val="24"/>
        </w:rPr>
        <w:tab/>
      </w:r>
      <w:r>
        <w:rPr>
          <w:rFonts w:ascii="Bookman Old Style" w:hAnsi="Bookman Old Style"/>
          <w:b/>
          <w:bCs/>
          <w:sz w:val="24"/>
          <w:szCs w:val="24"/>
        </w:rPr>
        <w:tab/>
      </w:r>
      <w:r>
        <w:rPr>
          <w:rFonts w:ascii="Bookman Old Style" w:hAnsi="Bookman Old Style"/>
          <w:b/>
          <w:bCs/>
          <w:sz w:val="24"/>
          <w:szCs w:val="24"/>
        </w:rPr>
        <w:tab/>
      </w:r>
      <w:r>
        <w:rPr>
          <w:rFonts w:ascii="Bookman Old Style" w:hAnsi="Bookman Old Style"/>
          <w:b/>
          <w:bCs/>
          <w:sz w:val="24"/>
          <w:szCs w:val="24"/>
        </w:rPr>
        <w:tab/>
      </w:r>
      <w:r>
        <w:rPr>
          <w:rFonts w:ascii="Bookman Old Style" w:hAnsi="Bookman Old Style"/>
          <w:b/>
          <w:bCs/>
          <w:sz w:val="24"/>
          <w:szCs w:val="24"/>
        </w:rPr>
        <w:tab/>
      </w:r>
      <w:r>
        <w:rPr>
          <w:rFonts w:ascii="Bookman Old Style" w:hAnsi="Bookman Old Style"/>
          <w:b/>
          <w:bCs/>
          <w:sz w:val="24"/>
          <w:szCs w:val="24"/>
        </w:rPr>
        <w:tab/>
      </w:r>
      <w:r>
        <w:rPr>
          <w:rFonts w:ascii="Bookman Old Style" w:hAnsi="Bookman Old Style"/>
          <w:b/>
          <w:bCs/>
          <w:sz w:val="24"/>
          <w:szCs w:val="24"/>
        </w:rPr>
        <w:tab/>
      </w:r>
      <w:r w:rsidR="009E62C6" w:rsidRPr="00724CEF">
        <w:rPr>
          <w:rFonts w:ascii="Bookman Old Style" w:hAnsi="Bookman Old Style"/>
          <w:b/>
          <w:bCs/>
          <w:sz w:val="24"/>
          <w:szCs w:val="24"/>
        </w:rPr>
        <w:t>Executive Engineer (H)</w:t>
      </w:r>
    </w:p>
    <w:p w14:paraId="754DD336" w14:textId="3EC966CD" w:rsidR="009E62C6" w:rsidRPr="00724CEF" w:rsidRDefault="00724CEF" w:rsidP="009E62C6">
      <w:pPr>
        <w:pStyle w:val="TableParagraph"/>
        <w:rPr>
          <w:rFonts w:ascii="Bookman Old Style" w:hAnsi="Bookman Old Style"/>
          <w:b/>
          <w:bCs/>
          <w:sz w:val="24"/>
          <w:szCs w:val="24"/>
        </w:rPr>
      </w:pPr>
      <w:r>
        <w:rPr>
          <w:rFonts w:ascii="Bookman Old Style" w:hAnsi="Bookman Old Style"/>
          <w:b/>
          <w:bCs/>
          <w:sz w:val="24"/>
          <w:szCs w:val="24"/>
        </w:rPr>
        <w:tab/>
      </w:r>
      <w:r>
        <w:rPr>
          <w:rFonts w:ascii="Bookman Old Style" w:hAnsi="Bookman Old Style"/>
          <w:b/>
          <w:bCs/>
          <w:sz w:val="24"/>
          <w:szCs w:val="24"/>
        </w:rPr>
        <w:tab/>
      </w:r>
      <w:r>
        <w:rPr>
          <w:rFonts w:ascii="Bookman Old Style" w:hAnsi="Bookman Old Style"/>
          <w:b/>
          <w:bCs/>
          <w:sz w:val="24"/>
          <w:szCs w:val="24"/>
        </w:rPr>
        <w:tab/>
      </w:r>
      <w:r>
        <w:rPr>
          <w:rFonts w:ascii="Bookman Old Style" w:hAnsi="Bookman Old Style"/>
          <w:b/>
          <w:bCs/>
          <w:sz w:val="24"/>
          <w:szCs w:val="24"/>
        </w:rPr>
        <w:tab/>
      </w:r>
      <w:r>
        <w:rPr>
          <w:rFonts w:ascii="Bookman Old Style" w:hAnsi="Bookman Old Style"/>
          <w:b/>
          <w:bCs/>
          <w:sz w:val="24"/>
          <w:szCs w:val="24"/>
        </w:rPr>
        <w:tab/>
      </w:r>
      <w:r>
        <w:rPr>
          <w:rFonts w:ascii="Bookman Old Style" w:hAnsi="Bookman Old Style"/>
          <w:b/>
          <w:bCs/>
          <w:sz w:val="24"/>
          <w:szCs w:val="24"/>
        </w:rPr>
        <w:tab/>
      </w:r>
      <w:r>
        <w:rPr>
          <w:rFonts w:ascii="Bookman Old Style" w:hAnsi="Bookman Old Style"/>
          <w:b/>
          <w:bCs/>
          <w:sz w:val="24"/>
          <w:szCs w:val="24"/>
        </w:rPr>
        <w:tab/>
      </w:r>
      <w:r>
        <w:rPr>
          <w:rFonts w:ascii="Bookman Old Style" w:hAnsi="Bookman Old Style"/>
          <w:b/>
          <w:bCs/>
          <w:sz w:val="24"/>
          <w:szCs w:val="24"/>
        </w:rPr>
        <w:tab/>
      </w:r>
      <w:r>
        <w:rPr>
          <w:rFonts w:ascii="Bookman Old Style" w:hAnsi="Bookman Old Style"/>
          <w:b/>
          <w:bCs/>
          <w:sz w:val="24"/>
          <w:szCs w:val="24"/>
        </w:rPr>
        <w:tab/>
      </w:r>
      <w:r w:rsidR="009E62C6" w:rsidRPr="00724CEF">
        <w:rPr>
          <w:rFonts w:ascii="Bookman Old Style" w:hAnsi="Bookman Old Style"/>
          <w:b/>
          <w:bCs/>
          <w:sz w:val="24"/>
          <w:szCs w:val="24"/>
        </w:rPr>
        <w:t xml:space="preserve">Deendayal Port </w:t>
      </w:r>
      <w:r>
        <w:rPr>
          <w:rFonts w:ascii="Bookman Old Style" w:hAnsi="Bookman Old Style"/>
          <w:b/>
          <w:bCs/>
          <w:sz w:val="24"/>
          <w:szCs w:val="24"/>
        </w:rPr>
        <w:t>Authority</w:t>
      </w:r>
    </w:p>
    <w:p w14:paraId="3104E201" w14:textId="77777777" w:rsidR="00B67A1F" w:rsidRPr="000359C8" w:rsidRDefault="00B67A1F" w:rsidP="00B67A1F">
      <w:pPr>
        <w:pStyle w:val="NormalWeb"/>
        <w:contextualSpacing/>
        <w:rPr>
          <w:rFonts w:ascii="Bookman Old Style" w:hAnsi="Bookman Old Style"/>
          <w:b/>
          <w:szCs w:val="40"/>
        </w:rPr>
      </w:pPr>
      <w:r w:rsidRPr="000359C8">
        <w:rPr>
          <w:rFonts w:ascii="Bookman Old Style" w:hAnsi="Bookman Old Style"/>
          <w:b/>
          <w:szCs w:val="40"/>
        </w:rPr>
        <w:lastRenderedPageBreak/>
        <w:t>To,</w:t>
      </w:r>
      <w:r w:rsidRPr="000359C8">
        <w:rPr>
          <w:rFonts w:ascii="Bookman Old Style" w:hAnsi="Bookman Old Style"/>
          <w:b/>
          <w:szCs w:val="40"/>
        </w:rPr>
        <w:tab/>
      </w:r>
      <w:r w:rsidRPr="000359C8">
        <w:rPr>
          <w:rFonts w:ascii="Bookman Old Style" w:hAnsi="Bookman Old Style"/>
          <w:b/>
          <w:szCs w:val="40"/>
        </w:rPr>
        <w:tab/>
      </w:r>
      <w:r w:rsidRPr="000359C8">
        <w:rPr>
          <w:rFonts w:ascii="Bookman Old Style" w:hAnsi="Bookman Old Style"/>
          <w:b/>
          <w:szCs w:val="40"/>
        </w:rPr>
        <w:tab/>
      </w:r>
      <w:r w:rsidRPr="000359C8">
        <w:rPr>
          <w:rFonts w:ascii="Bookman Old Style" w:hAnsi="Bookman Old Style"/>
          <w:b/>
          <w:szCs w:val="40"/>
        </w:rPr>
        <w:tab/>
      </w:r>
      <w:r w:rsidRPr="000359C8">
        <w:rPr>
          <w:rFonts w:ascii="Bookman Old Style" w:hAnsi="Bookman Old Style"/>
          <w:b/>
          <w:szCs w:val="40"/>
        </w:rPr>
        <w:tab/>
      </w:r>
      <w:r w:rsidRPr="000359C8">
        <w:rPr>
          <w:rFonts w:ascii="Bookman Old Style" w:hAnsi="Bookman Old Style"/>
          <w:b/>
          <w:szCs w:val="40"/>
        </w:rPr>
        <w:tab/>
      </w:r>
      <w:r w:rsidRPr="000359C8">
        <w:rPr>
          <w:rFonts w:ascii="Bookman Old Style" w:hAnsi="Bookman Old Style"/>
          <w:b/>
          <w:szCs w:val="40"/>
        </w:rPr>
        <w:tab/>
      </w:r>
      <w:r w:rsidRPr="000359C8">
        <w:rPr>
          <w:rFonts w:ascii="Bookman Old Style" w:hAnsi="Bookman Old Style"/>
          <w:b/>
          <w:szCs w:val="40"/>
        </w:rPr>
        <w:tab/>
      </w:r>
      <w:r w:rsidRPr="000359C8">
        <w:rPr>
          <w:rFonts w:ascii="Bookman Old Style" w:hAnsi="Bookman Old Style"/>
          <w:b/>
          <w:szCs w:val="40"/>
        </w:rPr>
        <w:tab/>
      </w:r>
      <w:proofErr w:type="gramStart"/>
      <w:r w:rsidRPr="000359C8">
        <w:rPr>
          <w:rFonts w:ascii="Bookman Old Style" w:hAnsi="Bookman Old Style"/>
          <w:b/>
          <w:szCs w:val="40"/>
        </w:rPr>
        <w:t>Date :</w:t>
      </w:r>
      <w:proofErr w:type="gramEnd"/>
      <w:r w:rsidRPr="000359C8">
        <w:rPr>
          <w:rFonts w:ascii="Bookman Old Style" w:hAnsi="Bookman Old Style"/>
          <w:b/>
          <w:szCs w:val="40"/>
        </w:rPr>
        <w:tab/>
      </w:r>
      <w:r w:rsidRPr="000359C8">
        <w:rPr>
          <w:rFonts w:ascii="Bookman Old Style" w:hAnsi="Bookman Old Style"/>
          <w:b/>
          <w:szCs w:val="40"/>
        </w:rPr>
        <w:tab/>
      </w:r>
      <w:r w:rsidRPr="000359C8">
        <w:rPr>
          <w:rFonts w:ascii="Bookman Old Style" w:hAnsi="Bookman Old Style"/>
          <w:b/>
          <w:szCs w:val="40"/>
        </w:rPr>
        <w:tab/>
      </w:r>
      <w:r w:rsidRPr="000359C8">
        <w:rPr>
          <w:rFonts w:ascii="Bookman Old Style" w:hAnsi="Bookman Old Style"/>
          <w:b/>
          <w:szCs w:val="40"/>
        </w:rPr>
        <w:tab/>
      </w:r>
      <w:r w:rsidRPr="000359C8">
        <w:rPr>
          <w:rFonts w:ascii="Bookman Old Style" w:hAnsi="Bookman Old Style"/>
          <w:b/>
          <w:szCs w:val="40"/>
        </w:rPr>
        <w:tab/>
      </w:r>
      <w:r w:rsidRPr="000359C8">
        <w:rPr>
          <w:rFonts w:ascii="Bookman Old Style" w:hAnsi="Bookman Old Style"/>
          <w:b/>
          <w:szCs w:val="40"/>
        </w:rPr>
        <w:tab/>
      </w:r>
      <w:r w:rsidRPr="000359C8">
        <w:rPr>
          <w:rFonts w:ascii="Bookman Old Style" w:hAnsi="Bookman Old Style"/>
          <w:b/>
          <w:szCs w:val="40"/>
        </w:rPr>
        <w:tab/>
      </w:r>
    </w:p>
    <w:p w14:paraId="235F0812" w14:textId="77777777" w:rsidR="00B67A1F" w:rsidRPr="000359C8" w:rsidRDefault="00B67A1F" w:rsidP="00B67A1F">
      <w:pPr>
        <w:pStyle w:val="NormalWeb"/>
        <w:contextualSpacing/>
        <w:rPr>
          <w:rFonts w:ascii="Bookman Old Style" w:hAnsi="Bookman Old Style"/>
          <w:b/>
          <w:szCs w:val="40"/>
        </w:rPr>
      </w:pPr>
      <w:r w:rsidRPr="000359C8">
        <w:rPr>
          <w:rFonts w:ascii="Bookman Old Style" w:hAnsi="Bookman Old Style"/>
          <w:b/>
          <w:szCs w:val="40"/>
        </w:rPr>
        <w:t>The Executive Engineer (H)</w:t>
      </w:r>
    </w:p>
    <w:p w14:paraId="0FC56DDD" w14:textId="77777777" w:rsidR="00B67A1F" w:rsidRPr="000359C8" w:rsidRDefault="00B67A1F" w:rsidP="00B67A1F">
      <w:pPr>
        <w:pStyle w:val="NormalWeb"/>
        <w:contextualSpacing/>
        <w:rPr>
          <w:rFonts w:ascii="Bookman Old Style" w:hAnsi="Bookman Old Style"/>
          <w:b/>
          <w:szCs w:val="40"/>
        </w:rPr>
      </w:pPr>
      <w:r w:rsidRPr="000359C8">
        <w:rPr>
          <w:rFonts w:ascii="Bookman Old Style" w:hAnsi="Bookman Old Style"/>
          <w:b/>
          <w:szCs w:val="40"/>
        </w:rPr>
        <w:t>Deendayal Port Authority</w:t>
      </w:r>
    </w:p>
    <w:p w14:paraId="24146A2A" w14:textId="77777777" w:rsidR="00B67A1F" w:rsidRPr="000359C8" w:rsidRDefault="00B67A1F" w:rsidP="00B67A1F">
      <w:pPr>
        <w:pStyle w:val="NormalWeb"/>
        <w:contextualSpacing/>
        <w:rPr>
          <w:rFonts w:ascii="Bookman Old Style" w:hAnsi="Bookman Old Style"/>
          <w:b/>
          <w:szCs w:val="40"/>
          <w:u w:val="single"/>
        </w:rPr>
      </w:pPr>
      <w:r w:rsidRPr="000359C8">
        <w:rPr>
          <w:rFonts w:ascii="Bookman Old Style" w:hAnsi="Bookman Old Style"/>
          <w:b/>
          <w:szCs w:val="40"/>
          <w:u w:val="single"/>
        </w:rPr>
        <w:t>New Kandla</w:t>
      </w:r>
    </w:p>
    <w:p w14:paraId="40F807DB" w14:textId="77777777" w:rsidR="00B67A1F" w:rsidRPr="000359C8" w:rsidRDefault="00B67A1F" w:rsidP="00B67A1F">
      <w:pPr>
        <w:jc w:val="both"/>
        <w:rPr>
          <w:rFonts w:ascii="Bookman Old Style" w:hAnsi="Bookman Old Style"/>
          <w:b/>
          <w:sz w:val="26"/>
          <w:szCs w:val="26"/>
        </w:rPr>
      </w:pPr>
    </w:p>
    <w:p w14:paraId="065227CA" w14:textId="0EBBA250" w:rsidR="00B67A1F" w:rsidRPr="008178B1" w:rsidRDefault="00B67A1F" w:rsidP="00B67A1F">
      <w:pPr>
        <w:jc w:val="both"/>
        <w:rPr>
          <w:rFonts w:ascii="Bookman Old Style" w:hAnsi="Bookman Old Style" w:cs="Arial"/>
          <w:bCs/>
        </w:rPr>
      </w:pPr>
      <w:r w:rsidRPr="008178B1">
        <w:rPr>
          <w:rFonts w:ascii="Bookman Old Style" w:hAnsi="Bookman Old Style"/>
        </w:rPr>
        <w:t>Sub</w:t>
      </w:r>
      <w:r w:rsidRPr="008178B1">
        <w:rPr>
          <w:rFonts w:ascii="Bookman Old Style" w:hAnsi="Bookman Old Style" w:cs="Arial"/>
          <w:bCs/>
        </w:rPr>
        <w:t xml:space="preserve">: Budgetary Offer for the work of </w:t>
      </w:r>
      <w:r>
        <w:rPr>
          <w:rFonts w:ascii="Bookman Old Style" w:hAnsi="Bookman Old Style" w:cs="Arial"/>
          <w:bCs/>
        </w:rPr>
        <w:t>“</w:t>
      </w:r>
      <w:r w:rsidRPr="008260EF">
        <w:rPr>
          <w:rFonts w:ascii="Bookman Old Style" w:eastAsia="Times New Roman" w:hAnsi="Bookman Old Style" w:cs="Arial"/>
          <w:b/>
          <w:bCs/>
          <w:sz w:val="24"/>
          <w:szCs w:val="24"/>
        </w:rPr>
        <w:t>LICENSE FOR OPERATION &amp; MAINTENANCE OF PAY &amp; PARKING SERVICES, CANTEEN SERVICES, GARAGE SERVICES, REST SHELTER AND TOILET BLOCK SITUATED ON NORTH OF ROAD LEADING TO WEST GATE - II OUTSIDE CARGO JETTY AREA AT NEW KANDLA</w:t>
      </w:r>
      <w:r>
        <w:rPr>
          <w:rFonts w:ascii="Bookman Old Style" w:hAnsi="Bookman Old Style"/>
          <w:b/>
        </w:rPr>
        <w:t>”</w:t>
      </w:r>
      <w:r w:rsidRPr="008178B1">
        <w:rPr>
          <w:rFonts w:ascii="Bookman Old Style" w:hAnsi="Bookman Old Style"/>
          <w:b/>
        </w:rPr>
        <w:t>.</w:t>
      </w:r>
      <w:r w:rsidRPr="008178B1">
        <w:rPr>
          <w:rFonts w:ascii="Bookman Old Style" w:hAnsi="Bookman Old Style" w:cs="Arial"/>
          <w:bCs/>
        </w:rPr>
        <w:t xml:space="preserve"> </w:t>
      </w:r>
    </w:p>
    <w:p w14:paraId="1301E849" w14:textId="77777777" w:rsidR="00B67A1F" w:rsidRPr="00B67A1F" w:rsidRDefault="00B67A1F" w:rsidP="00B67A1F">
      <w:pPr>
        <w:jc w:val="both"/>
        <w:rPr>
          <w:rFonts w:ascii="Bookman Old Style" w:hAnsi="Bookman Old Style" w:cs="Arial"/>
          <w:bCs/>
          <w:sz w:val="24"/>
          <w:szCs w:val="24"/>
        </w:rPr>
      </w:pPr>
      <w:r w:rsidRPr="00B67A1F">
        <w:rPr>
          <w:rFonts w:ascii="Bookman Old Style" w:hAnsi="Bookman Old Style" w:cs="Arial"/>
          <w:bCs/>
          <w:sz w:val="24"/>
          <w:szCs w:val="24"/>
        </w:rPr>
        <w:t>Sir</w:t>
      </w:r>
    </w:p>
    <w:p w14:paraId="50DA42AD" w14:textId="45034A82" w:rsidR="00B67A1F" w:rsidRDefault="00B67A1F" w:rsidP="00B67A1F">
      <w:pPr>
        <w:jc w:val="both"/>
        <w:rPr>
          <w:rFonts w:ascii="Bookman Old Style" w:hAnsi="Bookman Old Style" w:cs="Arial"/>
          <w:bCs/>
        </w:rPr>
      </w:pPr>
      <w:r w:rsidRPr="00B67A1F">
        <w:rPr>
          <w:rFonts w:ascii="Bookman Old Style" w:hAnsi="Bookman Old Style" w:cs="Arial"/>
          <w:bCs/>
          <w:sz w:val="24"/>
          <w:szCs w:val="24"/>
        </w:rPr>
        <w:t>Please find enclosed h</w:t>
      </w:r>
      <w:r>
        <w:rPr>
          <w:rFonts w:ascii="Bookman Old Style" w:hAnsi="Bookman Old Style" w:cs="Arial"/>
          <w:bCs/>
          <w:sz w:val="24"/>
          <w:szCs w:val="24"/>
        </w:rPr>
        <w:t xml:space="preserve">erewith </w:t>
      </w:r>
      <w:r w:rsidRPr="00B67A1F">
        <w:rPr>
          <w:rFonts w:ascii="Bookman Old Style" w:hAnsi="Bookman Old Style" w:cs="Arial"/>
          <w:bCs/>
          <w:sz w:val="24"/>
          <w:szCs w:val="24"/>
        </w:rPr>
        <w:t>our offer.</w:t>
      </w:r>
    </w:p>
    <w:tbl>
      <w:tblPr>
        <w:tblW w:w="9267" w:type="dxa"/>
        <w:tblCellSpacing w:w="0" w:type="dxa"/>
        <w:tblBorders>
          <w:top w:val="outset" w:sz="6" w:space="0" w:color="00000A"/>
          <w:left w:val="outset" w:sz="6" w:space="0" w:color="00000A"/>
          <w:bottom w:val="outset" w:sz="6" w:space="0" w:color="00000A"/>
          <w:right w:val="outset" w:sz="6" w:space="0" w:color="00000A"/>
        </w:tblBorders>
        <w:tblCellMar>
          <w:top w:w="105" w:type="dxa"/>
          <w:left w:w="105" w:type="dxa"/>
          <w:bottom w:w="105" w:type="dxa"/>
          <w:right w:w="105" w:type="dxa"/>
        </w:tblCellMar>
        <w:tblLook w:val="04A0" w:firstRow="1" w:lastRow="0" w:firstColumn="1" w:lastColumn="0" w:noHBand="0" w:noVBand="1"/>
      </w:tblPr>
      <w:tblGrid>
        <w:gridCol w:w="607"/>
        <w:gridCol w:w="4643"/>
        <w:gridCol w:w="1247"/>
        <w:gridCol w:w="1343"/>
        <w:gridCol w:w="1427"/>
      </w:tblGrid>
      <w:tr w:rsidR="00B67A1F" w:rsidRPr="0093034C" w14:paraId="1A291119" w14:textId="77777777" w:rsidTr="00447D27">
        <w:trPr>
          <w:tblCellSpacing w:w="0" w:type="dxa"/>
        </w:trPr>
        <w:tc>
          <w:tcPr>
            <w:tcW w:w="607" w:type="dxa"/>
            <w:tcBorders>
              <w:top w:val="outset" w:sz="6" w:space="0" w:color="00000A"/>
              <w:left w:val="outset" w:sz="6" w:space="0" w:color="00000A"/>
              <w:bottom w:val="outset" w:sz="6" w:space="0" w:color="00000A"/>
              <w:right w:val="outset" w:sz="6" w:space="0" w:color="00000A"/>
            </w:tcBorders>
            <w:hideMark/>
          </w:tcPr>
          <w:p w14:paraId="603CDA16" w14:textId="77777777" w:rsidR="00B67A1F" w:rsidRPr="0064235A" w:rsidRDefault="00B67A1F" w:rsidP="00447D27">
            <w:pPr>
              <w:spacing w:after="119"/>
              <w:jc w:val="center"/>
              <w:rPr>
                <w:rFonts w:ascii="Bookman Old Style" w:hAnsi="Bookman Old Style" w:cs="Arial"/>
                <w:b/>
                <w:sz w:val="19"/>
                <w:szCs w:val="19"/>
                <w:lang w:val="en-IN" w:eastAsia="en-IN" w:bidi="hi-IN"/>
              </w:rPr>
            </w:pPr>
            <w:r w:rsidRPr="0064235A">
              <w:rPr>
                <w:rFonts w:ascii="Bookman Old Style" w:hAnsi="Bookman Old Style" w:cs="Arial"/>
                <w:b/>
                <w:sz w:val="19"/>
                <w:szCs w:val="19"/>
                <w:lang w:val="en-IN" w:eastAsia="en-IN" w:bidi="hi-IN"/>
              </w:rPr>
              <w:t>Sr. No.</w:t>
            </w:r>
          </w:p>
        </w:tc>
        <w:tc>
          <w:tcPr>
            <w:tcW w:w="4643" w:type="dxa"/>
            <w:tcBorders>
              <w:top w:val="outset" w:sz="6" w:space="0" w:color="00000A"/>
              <w:left w:val="outset" w:sz="6" w:space="0" w:color="00000A"/>
              <w:bottom w:val="outset" w:sz="6" w:space="0" w:color="00000A"/>
              <w:right w:val="outset" w:sz="6" w:space="0" w:color="00000A"/>
            </w:tcBorders>
            <w:hideMark/>
          </w:tcPr>
          <w:p w14:paraId="198765C5" w14:textId="77777777" w:rsidR="00B67A1F" w:rsidRPr="0064235A" w:rsidRDefault="00B67A1F" w:rsidP="00447D27">
            <w:pPr>
              <w:spacing w:before="100" w:beforeAutospacing="1" w:after="119"/>
              <w:jc w:val="center"/>
              <w:rPr>
                <w:rFonts w:ascii="Bookman Old Style" w:hAnsi="Bookman Old Style" w:cs="Arial"/>
                <w:b/>
                <w:sz w:val="19"/>
                <w:szCs w:val="19"/>
                <w:lang w:val="en-IN" w:eastAsia="en-IN" w:bidi="hi-IN"/>
              </w:rPr>
            </w:pPr>
            <w:r w:rsidRPr="0064235A">
              <w:rPr>
                <w:rFonts w:ascii="Bookman Old Style" w:hAnsi="Bookman Old Style" w:cs="Arial"/>
                <w:b/>
                <w:sz w:val="19"/>
                <w:szCs w:val="19"/>
                <w:lang w:val="en-IN" w:eastAsia="en-IN" w:bidi="hi-IN"/>
              </w:rPr>
              <w:t>Item</w:t>
            </w:r>
            <w:r>
              <w:rPr>
                <w:rFonts w:ascii="Bookman Old Style" w:hAnsi="Bookman Old Style" w:cs="Arial"/>
                <w:b/>
                <w:sz w:val="19"/>
                <w:szCs w:val="19"/>
                <w:lang w:val="en-IN" w:eastAsia="en-IN" w:bidi="hi-IN"/>
              </w:rPr>
              <w:t xml:space="preserve"> Description</w:t>
            </w:r>
          </w:p>
        </w:tc>
        <w:tc>
          <w:tcPr>
            <w:tcW w:w="1247" w:type="dxa"/>
            <w:tcBorders>
              <w:top w:val="outset" w:sz="6" w:space="0" w:color="00000A"/>
              <w:left w:val="outset" w:sz="6" w:space="0" w:color="00000A"/>
              <w:bottom w:val="outset" w:sz="6" w:space="0" w:color="00000A"/>
              <w:right w:val="outset" w:sz="6" w:space="0" w:color="00000A"/>
            </w:tcBorders>
            <w:hideMark/>
          </w:tcPr>
          <w:p w14:paraId="7A57FFFE" w14:textId="77777777" w:rsidR="00B67A1F" w:rsidRPr="0064235A" w:rsidRDefault="00B67A1F" w:rsidP="00447D27">
            <w:pPr>
              <w:spacing w:before="100" w:beforeAutospacing="1" w:after="119"/>
              <w:jc w:val="center"/>
              <w:rPr>
                <w:rFonts w:ascii="Bookman Old Style" w:hAnsi="Bookman Old Style" w:cs="Arial"/>
                <w:b/>
                <w:sz w:val="19"/>
                <w:szCs w:val="19"/>
                <w:lang w:val="en-IN" w:eastAsia="en-IN" w:bidi="hi-IN"/>
              </w:rPr>
            </w:pPr>
            <w:r>
              <w:rPr>
                <w:rFonts w:ascii="Bookman Old Style" w:hAnsi="Bookman Old Style" w:cs="Arial"/>
                <w:b/>
                <w:sz w:val="19"/>
                <w:szCs w:val="19"/>
                <w:lang w:val="en-IN" w:eastAsia="en-IN" w:bidi="hi-IN"/>
              </w:rPr>
              <w:t>Unit</w:t>
            </w:r>
          </w:p>
        </w:tc>
        <w:tc>
          <w:tcPr>
            <w:tcW w:w="1343" w:type="dxa"/>
            <w:tcBorders>
              <w:top w:val="outset" w:sz="6" w:space="0" w:color="00000A"/>
              <w:left w:val="outset" w:sz="6" w:space="0" w:color="00000A"/>
              <w:bottom w:val="outset" w:sz="6" w:space="0" w:color="00000A"/>
              <w:right w:val="outset" w:sz="6" w:space="0" w:color="00000A"/>
            </w:tcBorders>
          </w:tcPr>
          <w:p w14:paraId="1D04B3C7" w14:textId="77777777" w:rsidR="00B67A1F" w:rsidRPr="0064235A" w:rsidRDefault="00B67A1F" w:rsidP="00447D27">
            <w:pPr>
              <w:spacing w:before="100" w:beforeAutospacing="1" w:after="119"/>
              <w:jc w:val="center"/>
              <w:rPr>
                <w:rFonts w:ascii="Bookman Old Style" w:hAnsi="Bookman Old Style" w:cs="Arial"/>
                <w:b/>
                <w:sz w:val="19"/>
                <w:szCs w:val="19"/>
                <w:lang w:val="en-IN" w:eastAsia="en-IN" w:bidi="hi-IN"/>
              </w:rPr>
            </w:pPr>
            <w:r w:rsidRPr="0064235A">
              <w:rPr>
                <w:rFonts w:ascii="Bookman Old Style" w:hAnsi="Bookman Old Style" w:cs="Arial"/>
                <w:b/>
                <w:sz w:val="19"/>
                <w:szCs w:val="19"/>
                <w:lang w:val="en-IN" w:eastAsia="en-IN" w:bidi="hi-IN"/>
              </w:rPr>
              <w:t>Qty</w:t>
            </w:r>
            <w:r>
              <w:rPr>
                <w:rFonts w:ascii="Bookman Old Style" w:hAnsi="Bookman Old Style" w:cs="Arial"/>
                <w:b/>
                <w:sz w:val="19"/>
                <w:szCs w:val="19"/>
                <w:lang w:val="en-IN" w:eastAsia="en-IN" w:bidi="hi-IN"/>
              </w:rPr>
              <w:t>.</w:t>
            </w:r>
          </w:p>
        </w:tc>
        <w:tc>
          <w:tcPr>
            <w:tcW w:w="1427" w:type="dxa"/>
            <w:tcBorders>
              <w:top w:val="outset" w:sz="6" w:space="0" w:color="00000A"/>
              <w:left w:val="outset" w:sz="6" w:space="0" w:color="00000A"/>
              <w:bottom w:val="outset" w:sz="6" w:space="0" w:color="00000A"/>
              <w:right w:val="outset" w:sz="6" w:space="0" w:color="00000A"/>
            </w:tcBorders>
            <w:hideMark/>
          </w:tcPr>
          <w:p w14:paraId="5871A08C" w14:textId="77777777" w:rsidR="00B67A1F" w:rsidRPr="0064235A" w:rsidRDefault="00B67A1F" w:rsidP="00447D27">
            <w:pPr>
              <w:spacing w:before="100" w:beforeAutospacing="1" w:after="119"/>
              <w:jc w:val="center"/>
              <w:rPr>
                <w:rFonts w:ascii="Bookman Old Style" w:hAnsi="Bookman Old Style" w:cs="Arial"/>
                <w:b/>
                <w:sz w:val="19"/>
                <w:szCs w:val="19"/>
                <w:lang w:val="en-IN" w:eastAsia="en-IN" w:bidi="hi-IN"/>
              </w:rPr>
            </w:pPr>
            <w:r w:rsidRPr="005B782D">
              <w:rPr>
                <w:rFonts w:ascii="Bookman Old Style" w:hAnsi="Bookman Old Style" w:cs="Arial"/>
                <w:b/>
                <w:sz w:val="19"/>
                <w:szCs w:val="19"/>
                <w:lang w:val="en-IN" w:eastAsia="en-IN" w:bidi="hi-IN"/>
              </w:rPr>
              <w:t xml:space="preserve">Rate to be offer by bidder to </w:t>
            </w:r>
            <w:r>
              <w:rPr>
                <w:rFonts w:ascii="Bookman Old Style" w:hAnsi="Bookman Old Style" w:cs="Arial"/>
                <w:b/>
                <w:sz w:val="19"/>
                <w:szCs w:val="19"/>
                <w:lang w:val="en-IN" w:eastAsia="en-IN" w:bidi="hi-IN"/>
              </w:rPr>
              <w:t>DPA</w:t>
            </w:r>
            <w:r w:rsidRPr="0064235A">
              <w:rPr>
                <w:rFonts w:ascii="Bookman Old Style" w:hAnsi="Bookman Old Style" w:cs="Arial"/>
                <w:b/>
                <w:sz w:val="19"/>
                <w:szCs w:val="19"/>
                <w:lang w:val="en-IN" w:eastAsia="en-IN" w:bidi="hi-IN"/>
              </w:rPr>
              <w:t xml:space="preserve"> </w:t>
            </w:r>
          </w:p>
        </w:tc>
      </w:tr>
      <w:tr w:rsidR="00411F24" w:rsidRPr="0093034C" w14:paraId="0FC57351" w14:textId="77777777" w:rsidTr="00CE2407">
        <w:trPr>
          <w:tblCellSpacing w:w="0" w:type="dxa"/>
        </w:trPr>
        <w:tc>
          <w:tcPr>
            <w:tcW w:w="607" w:type="dxa"/>
            <w:tcBorders>
              <w:top w:val="outset" w:sz="6" w:space="0" w:color="00000A"/>
              <w:left w:val="outset" w:sz="6" w:space="0" w:color="00000A"/>
              <w:bottom w:val="outset" w:sz="6" w:space="0" w:color="00000A"/>
              <w:right w:val="outset" w:sz="6" w:space="0" w:color="00000A"/>
            </w:tcBorders>
          </w:tcPr>
          <w:p w14:paraId="3481B7B0" w14:textId="77777777" w:rsidR="00411F24" w:rsidRPr="0093034C" w:rsidRDefault="00411F24" w:rsidP="00447D27">
            <w:pPr>
              <w:spacing w:before="100" w:beforeAutospacing="1" w:after="119"/>
              <w:jc w:val="center"/>
              <w:rPr>
                <w:rFonts w:ascii="Bookman Old Style" w:hAnsi="Bookman Old Style" w:cs="Arial"/>
                <w:b/>
                <w:sz w:val="19"/>
                <w:szCs w:val="19"/>
                <w:lang w:val="en-IN" w:eastAsia="en-IN" w:bidi="hi-IN"/>
              </w:rPr>
            </w:pPr>
            <w:r w:rsidRPr="0093034C">
              <w:rPr>
                <w:rFonts w:ascii="Bookman Old Style" w:hAnsi="Bookman Old Style" w:cs="Arial"/>
                <w:b/>
                <w:sz w:val="19"/>
                <w:szCs w:val="19"/>
                <w:lang w:val="en-IN" w:eastAsia="en-IN" w:bidi="hi-IN"/>
              </w:rPr>
              <w:t>1</w:t>
            </w:r>
          </w:p>
        </w:tc>
        <w:tc>
          <w:tcPr>
            <w:tcW w:w="4643" w:type="dxa"/>
            <w:tcBorders>
              <w:top w:val="outset" w:sz="6" w:space="0" w:color="00000A"/>
              <w:left w:val="outset" w:sz="6" w:space="0" w:color="00000A"/>
              <w:bottom w:val="outset" w:sz="6" w:space="0" w:color="00000A"/>
              <w:right w:val="outset" w:sz="6" w:space="0" w:color="00000A"/>
            </w:tcBorders>
            <w:vAlign w:val="bottom"/>
          </w:tcPr>
          <w:p w14:paraId="1D0BE022" w14:textId="4BB73437" w:rsidR="00411F24" w:rsidRPr="005D37A8" w:rsidRDefault="00411F24" w:rsidP="005D37A8">
            <w:pPr>
              <w:spacing w:after="0" w:line="240" w:lineRule="auto"/>
              <w:ind w:left="165"/>
              <w:jc w:val="both"/>
              <w:rPr>
                <w:rFonts w:ascii="Bookman Old Style" w:hAnsi="Bookman Old Style" w:cs="Arial"/>
                <w:color w:val="000000"/>
                <w:sz w:val="24"/>
                <w:szCs w:val="24"/>
              </w:rPr>
            </w:pPr>
            <w:r w:rsidRPr="005D37A8">
              <w:rPr>
                <w:rFonts w:ascii="Bookman Old Style" w:hAnsi="Bookman Old Style" w:cs="Arial"/>
                <w:color w:val="000000"/>
                <w:sz w:val="24"/>
                <w:szCs w:val="24"/>
              </w:rPr>
              <w:t>Operation and Maintenance of pay &amp; parking area facility situated on North of Road leading to West Gate No. 2 outside Cargo Jetty Area at New Kandla by deploying minimum number of man power as described in clause no. 5 of Special condition of License of Tender documents for smooth operation and maintenance of Parking Plot along with running following facilities within the area.</w:t>
            </w:r>
          </w:p>
        </w:tc>
        <w:tc>
          <w:tcPr>
            <w:tcW w:w="1247" w:type="dxa"/>
            <w:vMerge w:val="restart"/>
            <w:tcBorders>
              <w:top w:val="outset" w:sz="6" w:space="0" w:color="00000A"/>
              <w:left w:val="outset" w:sz="6" w:space="0" w:color="00000A"/>
              <w:right w:val="outset" w:sz="6" w:space="0" w:color="00000A"/>
            </w:tcBorders>
          </w:tcPr>
          <w:p w14:paraId="6BA2424E" w14:textId="77777777" w:rsidR="00411F24" w:rsidRPr="0093034C" w:rsidRDefault="00411F24" w:rsidP="00447D27">
            <w:pPr>
              <w:spacing w:before="100" w:beforeAutospacing="1" w:after="119"/>
              <w:jc w:val="center"/>
              <w:rPr>
                <w:rFonts w:ascii="Bookman Old Style" w:hAnsi="Bookman Old Style" w:cs="Arial"/>
                <w:b/>
                <w:sz w:val="19"/>
                <w:szCs w:val="19"/>
                <w:lang w:val="en-IN" w:eastAsia="en-IN" w:bidi="hi-IN"/>
              </w:rPr>
            </w:pPr>
            <w:r w:rsidRPr="00076E85">
              <w:rPr>
                <w:rFonts w:ascii="Bookman Old Style" w:hAnsi="Bookman Old Style" w:cs="Arial"/>
                <w:b/>
                <w:bCs/>
                <w:lang w:val="en-IN" w:eastAsia="en-IN" w:bidi="hi-IN"/>
              </w:rPr>
              <w:t>Months</w:t>
            </w:r>
          </w:p>
        </w:tc>
        <w:tc>
          <w:tcPr>
            <w:tcW w:w="1343" w:type="dxa"/>
            <w:vMerge w:val="restart"/>
            <w:tcBorders>
              <w:top w:val="outset" w:sz="6" w:space="0" w:color="00000A"/>
              <w:left w:val="outset" w:sz="6" w:space="0" w:color="00000A"/>
              <w:right w:val="outset" w:sz="6" w:space="0" w:color="00000A"/>
            </w:tcBorders>
          </w:tcPr>
          <w:p w14:paraId="4AD68EE4" w14:textId="77777777" w:rsidR="00411F24" w:rsidRPr="005B782D" w:rsidRDefault="00411F24" w:rsidP="00447D27">
            <w:pPr>
              <w:spacing w:before="100" w:beforeAutospacing="1" w:after="119"/>
              <w:jc w:val="center"/>
              <w:rPr>
                <w:rFonts w:ascii="Bookman Old Style" w:hAnsi="Bookman Old Style" w:cs="Arial"/>
                <w:b/>
                <w:bCs/>
                <w:lang w:val="en-IN" w:eastAsia="en-IN" w:bidi="hi-IN"/>
              </w:rPr>
            </w:pPr>
            <w:r w:rsidRPr="005B782D">
              <w:rPr>
                <w:rFonts w:ascii="Bookman Old Style" w:hAnsi="Bookman Old Style" w:cs="Arial"/>
                <w:b/>
                <w:bCs/>
                <w:lang w:val="en-IN" w:eastAsia="en-IN" w:bidi="hi-IN"/>
              </w:rPr>
              <w:t>33</w:t>
            </w:r>
          </w:p>
        </w:tc>
        <w:tc>
          <w:tcPr>
            <w:tcW w:w="1427" w:type="dxa"/>
            <w:vMerge w:val="restart"/>
            <w:tcBorders>
              <w:top w:val="outset" w:sz="6" w:space="0" w:color="00000A"/>
              <w:left w:val="outset" w:sz="6" w:space="0" w:color="00000A"/>
              <w:right w:val="outset" w:sz="6" w:space="0" w:color="00000A"/>
            </w:tcBorders>
          </w:tcPr>
          <w:p w14:paraId="243491AE" w14:textId="77777777" w:rsidR="00411F24" w:rsidRPr="005B782D" w:rsidRDefault="00411F24" w:rsidP="00447D27">
            <w:pPr>
              <w:spacing w:before="100" w:beforeAutospacing="1" w:after="119"/>
              <w:jc w:val="center"/>
              <w:rPr>
                <w:rFonts w:ascii="Bookman Old Style" w:hAnsi="Bookman Old Style" w:cs="Arial"/>
                <w:b/>
                <w:bCs/>
                <w:lang w:val="en-IN" w:eastAsia="en-IN" w:bidi="hi-IN"/>
              </w:rPr>
            </w:pPr>
          </w:p>
        </w:tc>
      </w:tr>
      <w:tr w:rsidR="00411F24" w:rsidRPr="0093034C" w14:paraId="7F0822A1" w14:textId="77777777" w:rsidTr="00CE2407">
        <w:trPr>
          <w:tblCellSpacing w:w="0" w:type="dxa"/>
        </w:trPr>
        <w:tc>
          <w:tcPr>
            <w:tcW w:w="607" w:type="dxa"/>
            <w:tcBorders>
              <w:top w:val="outset" w:sz="6" w:space="0" w:color="00000A"/>
              <w:left w:val="outset" w:sz="6" w:space="0" w:color="00000A"/>
              <w:bottom w:val="outset" w:sz="6" w:space="0" w:color="00000A"/>
              <w:right w:val="outset" w:sz="6" w:space="0" w:color="00000A"/>
            </w:tcBorders>
          </w:tcPr>
          <w:p w14:paraId="57822210" w14:textId="0F553A0D" w:rsidR="00411F24" w:rsidRPr="0093034C" w:rsidRDefault="00411F24" w:rsidP="00447D27">
            <w:pPr>
              <w:spacing w:before="100" w:beforeAutospacing="1" w:after="119"/>
              <w:jc w:val="center"/>
              <w:rPr>
                <w:rFonts w:ascii="Bookman Old Style" w:hAnsi="Bookman Old Style" w:cs="Arial"/>
                <w:b/>
                <w:sz w:val="19"/>
                <w:szCs w:val="19"/>
                <w:lang w:val="en-IN" w:eastAsia="en-IN" w:bidi="hi-IN"/>
              </w:rPr>
            </w:pPr>
            <w:r>
              <w:rPr>
                <w:rFonts w:ascii="Bookman Old Style" w:hAnsi="Bookman Old Style" w:cs="Arial"/>
                <w:b/>
                <w:sz w:val="19"/>
                <w:szCs w:val="19"/>
                <w:lang w:val="en-IN" w:eastAsia="en-IN" w:bidi="hi-IN"/>
              </w:rPr>
              <w:t>A</w:t>
            </w:r>
          </w:p>
        </w:tc>
        <w:tc>
          <w:tcPr>
            <w:tcW w:w="4643" w:type="dxa"/>
            <w:tcBorders>
              <w:top w:val="outset" w:sz="6" w:space="0" w:color="00000A"/>
              <w:left w:val="outset" w:sz="6" w:space="0" w:color="00000A"/>
              <w:bottom w:val="outset" w:sz="6" w:space="0" w:color="00000A"/>
              <w:right w:val="outset" w:sz="6" w:space="0" w:color="00000A"/>
            </w:tcBorders>
            <w:vAlign w:val="bottom"/>
          </w:tcPr>
          <w:p w14:paraId="3661A99D" w14:textId="57DD74A0" w:rsidR="00411F24" w:rsidRPr="005D37A8" w:rsidRDefault="00411F24" w:rsidP="005D37A8">
            <w:pPr>
              <w:spacing w:after="0" w:line="240" w:lineRule="auto"/>
              <w:ind w:left="165"/>
              <w:jc w:val="both"/>
              <w:rPr>
                <w:rFonts w:ascii="Bookman Old Style" w:hAnsi="Bookman Old Style" w:cs="Arial"/>
                <w:color w:val="000000"/>
              </w:rPr>
            </w:pPr>
            <w:r w:rsidRPr="005D37A8">
              <w:rPr>
                <w:rFonts w:ascii="Bookman Old Style" w:hAnsi="Bookman Old Style" w:cs="Arial"/>
                <w:color w:val="000000"/>
                <w:sz w:val="24"/>
                <w:szCs w:val="24"/>
              </w:rPr>
              <w:t xml:space="preserve">Maintenance of the toilet blocks (Two No), Rest shelters (Two No), Office Building (One No including Toilet for office) and Gate Cabins (Two No)   by engaging sufficient man power for cleaning &amp; maintaining hygienic condition including all the materials required for cleaning purpose like Potable Water, </w:t>
            </w:r>
            <w:proofErr w:type="spellStart"/>
            <w:r w:rsidRPr="005D37A8">
              <w:rPr>
                <w:rFonts w:ascii="Bookman Old Style" w:hAnsi="Bookman Old Style" w:cs="Arial"/>
                <w:color w:val="000000"/>
                <w:sz w:val="24"/>
                <w:szCs w:val="24"/>
              </w:rPr>
              <w:t>Nepethylene</w:t>
            </w:r>
            <w:proofErr w:type="spellEnd"/>
            <w:r w:rsidRPr="005D37A8">
              <w:rPr>
                <w:rFonts w:ascii="Bookman Old Style" w:hAnsi="Bookman Old Style" w:cs="Arial"/>
                <w:color w:val="000000"/>
                <w:sz w:val="24"/>
                <w:szCs w:val="24"/>
              </w:rPr>
              <w:t xml:space="preserve"> Ball, Acid, Detergent powder, Goa broom, Tiles cleaner, Air freshener spray and any items required for the purpose of cleaning and maintenance of toilet and surrounding premises  and also carry out all types of maintenance activities by means of repair/ replacement of pipe lines  drainage line and its fittings and fixtures and </w:t>
            </w:r>
            <w:r w:rsidRPr="005D37A8">
              <w:rPr>
                <w:rFonts w:ascii="Bookman Old Style" w:hAnsi="Bookman Old Style" w:cs="Arial"/>
                <w:color w:val="000000"/>
                <w:sz w:val="24"/>
                <w:szCs w:val="24"/>
              </w:rPr>
              <w:lastRenderedPageBreak/>
              <w:t>periodically cleaning of chambers, septic tank, water tank etc.</w:t>
            </w:r>
          </w:p>
        </w:tc>
        <w:tc>
          <w:tcPr>
            <w:tcW w:w="1247" w:type="dxa"/>
            <w:vMerge/>
            <w:tcBorders>
              <w:left w:val="outset" w:sz="6" w:space="0" w:color="00000A"/>
              <w:bottom w:val="outset" w:sz="6" w:space="0" w:color="00000A"/>
              <w:right w:val="outset" w:sz="6" w:space="0" w:color="00000A"/>
            </w:tcBorders>
          </w:tcPr>
          <w:p w14:paraId="5BB4B1CB" w14:textId="77777777" w:rsidR="00411F24" w:rsidRPr="00076E85" w:rsidRDefault="00411F24" w:rsidP="00447D27">
            <w:pPr>
              <w:spacing w:before="100" w:beforeAutospacing="1" w:after="119"/>
              <w:jc w:val="center"/>
              <w:rPr>
                <w:rFonts w:ascii="Bookman Old Style" w:hAnsi="Bookman Old Style" w:cs="Arial"/>
                <w:b/>
                <w:bCs/>
                <w:lang w:val="en-IN" w:eastAsia="en-IN" w:bidi="hi-IN"/>
              </w:rPr>
            </w:pPr>
          </w:p>
        </w:tc>
        <w:tc>
          <w:tcPr>
            <w:tcW w:w="1343" w:type="dxa"/>
            <w:vMerge/>
            <w:tcBorders>
              <w:left w:val="outset" w:sz="6" w:space="0" w:color="00000A"/>
              <w:right w:val="outset" w:sz="6" w:space="0" w:color="00000A"/>
            </w:tcBorders>
          </w:tcPr>
          <w:p w14:paraId="3E1596B5" w14:textId="77777777" w:rsidR="00411F24" w:rsidRPr="005B782D" w:rsidRDefault="00411F24" w:rsidP="00447D27">
            <w:pPr>
              <w:spacing w:before="100" w:beforeAutospacing="1" w:after="119"/>
              <w:jc w:val="center"/>
              <w:rPr>
                <w:rFonts w:ascii="Bookman Old Style" w:hAnsi="Bookman Old Style" w:cs="Arial"/>
                <w:b/>
                <w:bCs/>
                <w:lang w:val="en-IN" w:eastAsia="en-IN" w:bidi="hi-IN"/>
              </w:rPr>
            </w:pPr>
          </w:p>
        </w:tc>
        <w:tc>
          <w:tcPr>
            <w:tcW w:w="1427" w:type="dxa"/>
            <w:vMerge/>
            <w:tcBorders>
              <w:left w:val="outset" w:sz="6" w:space="0" w:color="00000A"/>
              <w:bottom w:val="outset" w:sz="6" w:space="0" w:color="00000A"/>
              <w:right w:val="outset" w:sz="6" w:space="0" w:color="00000A"/>
            </w:tcBorders>
          </w:tcPr>
          <w:p w14:paraId="5D436F0D" w14:textId="77777777" w:rsidR="00411F24" w:rsidRPr="005B782D" w:rsidRDefault="00411F24" w:rsidP="00447D27">
            <w:pPr>
              <w:spacing w:before="100" w:beforeAutospacing="1" w:after="119"/>
              <w:jc w:val="center"/>
              <w:rPr>
                <w:rFonts w:ascii="Bookman Old Style" w:hAnsi="Bookman Old Style" w:cs="Arial"/>
                <w:b/>
                <w:bCs/>
                <w:lang w:val="en-IN" w:eastAsia="en-IN" w:bidi="hi-IN"/>
              </w:rPr>
            </w:pPr>
          </w:p>
        </w:tc>
      </w:tr>
      <w:tr w:rsidR="00411F24" w:rsidRPr="0093034C" w14:paraId="65463A7D" w14:textId="77777777" w:rsidTr="00E30A0C">
        <w:trPr>
          <w:tblCellSpacing w:w="0" w:type="dxa"/>
        </w:trPr>
        <w:tc>
          <w:tcPr>
            <w:tcW w:w="607" w:type="dxa"/>
            <w:tcBorders>
              <w:top w:val="outset" w:sz="6" w:space="0" w:color="00000A"/>
              <w:left w:val="outset" w:sz="6" w:space="0" w:color="00000A"/>
              <w:bottom w:val="outset" w:sz="6" w:space="0" w:color="00000A"/>
              <w:right w:val="outset" w:sz="6" w:space="0" w:color="00000A"/>
            </w:tcBorders>
          </w:tcPr>
          <w:p w14:paraId="1358CAF5" w14:textId="65D01209" w:rsidR="00411F24" w:rsidRPr="0093034C" w:rsidRDefault="00411F24" w:rsidP="00447D27">
            <w:pPr>
              <w:spacing w:before="100" w:beforeAutospacing="1" w:after="119"/>
              <w:jc w:val="center"/>
              <w:rPr>
                <w:rFonts w:ascii="Bookman Old Style" w:hAnsi="Bookman Old Style" w:cs="Arial"/>
                <w:b/>
                <w:sz w:val="19"/>
                <w:szCs w:val="19"/>
                <w:lang w:val="en-IN" w:eastAsia="en-IN" w:bidi="hi-IN"/>
              </w:rPr>
            </w:pPr>
            <w:r>
              <w:rPr>
                <w:rFonts w:ascii="Bookman Old Style" w:hAnsi="Bookman Old Style" w:cs="Arial"/>
                <w:b/>
                <w:sz w:val="19"/>
                <w:szCs w:val="19"/>
                <w:lang w:val="en-IN" w:eastAsia="en-IN" w:bidi="hi-IN"/>
              </w:rPr>
              <w:lastRenderedPageBreak/>
              <w:t>B</w:t>
            </w:r>
          </w:p>
        </w:tc>
        <w:tc>
          <w:tcPr>
            <w:tcW w:w="4643" w:type="dxa"/>
            <w:tcBorders>
              <w:top w:val="outset" w:sz="6" w:space="0" w:color="00000A"/>
              <w:left w:val="outset" w:sz="6" w:space="0" w:color="00000A"/>
              <w:bottom w:val="outset" w:sz="6" w:space="0" w:color="00000A"/>
              <w:right w:val="outset" w:sz="6" w:space="0" w:color="00000A"/>
            </w:tcBorders>
            <w:vAlign w:val="bottom"/>
          </w:tcPr>
          <w:p w14:paraId="506ED446" w14:textId="1AC1C4BC" w:rsidR="00411F24" w:rsidRPr="005D37A8" w:rsidRDefault="00411F24" w:rsidP="005D37A8">
            <w:pPr>
              <w:spacing w:after="0" w:line="240" w:lineRule="auto"/>
              <w:ind w:left="165"/>
              <w:jc w:val="both"/>
              <w:rPr>
                <w:rFonts w:ascii="Bookman Old Style" w:hAnsi="Bookman Old Style" w:cs="Arial"/>
                <w:color w:val="000000"/>
              </w:rPr>
            </w:pPr>
            <w:r w:rsidRPr="005D37A8">
              <w:rPr>
                <w:rFonts w:ascii="Bookman Old Style" w:hAnsi="Bookman Old Style" w:cs="Arial"/>
                <w:color w:val="000000"/>
                <w:sz w:val="24"/>
                <w:szCs w:val="24"/>
              </w:rPr>
              <w:t>Operate and maintain the Canteen facilities in  canteen building (one No) and Tea Post(Two No) by deploying sufficient staff by engaging man power for cooking, services to customer and Provide cooking / Kitchen appliances  by providing necessary Furniture like Table, Chair, Cup Board for storage and all necessary appliances for successful running of canteen at his own cost. It is a responsibility of Licensee to Provide cooking / Kitchen appliances like Deep Freezer, Freeze, Water cooler and other required appliances at his own cost.</w:t>
            </w:r>
          </w:p>
        </w:tc>
        <w:tc>
          <w:tcPr>
            <w:tcW w:w="1247" w:type="dxa"/>
            <w:vMerge w:val="restart"/>
            <w:tcBorders>
              <w:top w:val="outset" w:sz="6" w:space="0" w:color="00000A"/>
              <w:left w:val="outset" w:sz="6" w:space="0" w:color="00000A"/>
              <w:right w:val="outset" w:sz="6" w:space="0" w:color="00000A"/>
            </w:tcBorders>
          </w:tcPr>
          <w:p w14:paraId="46D24EE8" w14:textId="77777777" w:rsidR="00411F24" w:rsidRPr="00076E85" w:rsidRDefault="00411F24" w:rsidP="00447D27">
            <w:pPr>
              <w:spacing w:before="100" w:beforeAutospacing="1" w:after="119"/>
              <w:jc w:val="center"/>
              <w:rPr>
                <w:rFonts w:ascii="Bookman Old Style" w:hAnsi="Bookman Old Style" w:cs="Arial"/>
                <w:b/>
                <w:bCs/>
                <w:lang w:val="en-IN" w:eastAsia="en-IN" w:bidi="hi-IN"/>
              </w:rPr>
            </w:pPr>
          </w:p>
        </w:tc>
        <w:tc>
          <w:tcPr>
            <w:tcW w:w="1343" w:type="dxa"/>
            <w:vMerge/>
            <w:tcBorders>
              <w:left w:val="outset" w:sz="6" w:space="0" w:color="00000A"/>
              <w:right w:val="outset" w:sz="6" w:space="0" w:color="00000A"/>
            </w:tcBorders>
          </w:tcPr>
          <w:p w14:paraId="0D29ED15" w14:textId="77777777" w:rsidR="00411F24" w:rsidRPr="005B782D" w:rsidRDefault="00411F24" w:rsidP="00447D27">
            <w:pPr>
              <w:spacing w:before="100" w:beforeAutospacing="1" w:after="119"/>
              <w:jc w:val="center"/>
              <w:rPr>
                <w:rFonts w:ascii="Bookman Old Style" w:hAnsi="Bookman Old Style" w:cs="Arial"/>
                <w:b/>
                <w:bCs/>
                <w:lang w:val="en-IN" w:eastAsia="en-IN" w:bidi="hi-IN"/>
              </w:rPr>
            </w:pPr>
          </w:p>
        </w:tc>
        <w:tc>
          <w:tcPr>
            <w:tcW w:w="1427" w:type="dxa"/>
            <w:vMerge w:val="restart"/>
            <w:tcBorders>
              <w:top w:val="outset" w:sz="6" w:space="0" w:color="00000A"/>
              <w:left w:val="outset" w:sz="6" w:space="0" w:color="00000A"/>
              <w:right w:val="outset" w:sz="6" w:space="0" w:color="00000A"/>
            </w:tcBorders>
          </w:tcPr>
          <w:p w14:paraId="1C78E718" w14:textId="77777777" w:rsidR="00411F24" w:rsidRPr="005B782D" w:rsidRDefault="00411F24" w:rsidP="00447D27">
            <w:pPr>
              <w:spacing w:before="100" w:beforeAutospacing="1" w:after="119"/>
              <w:jc w:val="center"/>
              <w:rPr>
                <w:rFonts w:ascii="Bookman Old Style" w:hAnsi="Bookman Old Style" w:cs="Arial"/>
                <w:b/>
                <w:bCs/>
                <w:lang w:val="en-IN" w:eastAsia="en-IN" w:bidi="hi-IN"/>
              </w:rPr>
            </w:pPr>
          </w:p>
        </w:tc>
      </w:tr>
      <w:tr w:rsidR="00411F24" w:rsidRPr="0093034C" w14:paraId="381F5D8A" w14:textId="77777777" w:rsidTr="00E30A0C">
        <w:trPr>
          <w:tblCellSpacing w:w="0" w:type="dxa"/>
        </w:trPr>
        <w:tc>
          <w:tcPr>
            <w:tcW w:w="607" w:type="dxa"/>
            <w:tcBorders>
              <w:top w:val="outset" w:sz="6" w:space="0" w:color="00000A"/>
              <w:left w:val="outset" w:sz="6" w:space="0" w:color="00000A"/>
              <w:bottom w:val="outset" w:sz="6" w:space="0" w:color="00000A"/>
              <w:right w:val="outset" w:sz="6" w:space="0" w:color="00000A"/>
            </w:tcBorders>
          </w:tcPr>
          <w:p w14:paraId="491212ED" w14:textId="16A51486" w:rsidR="00411F24" w:rsidRPr="0093034C" w:rsidRDefault="00411F24" w:rsidP="00447D27">
            <w:pPr>
              <w:spacing w:before="100" w:beforeAutospacing="1" w:after="119"/>
              <w:jc w:val="center"/>
              <w:rPr>
                <w:rFonts w:ascii="Bookman Old Style" w:hAnsi="Bookman Old Style" w:cs="Arial"/>
                <w:b/>
                <w:sz w:val="19"/>
                <w:szCs w:val="19"/>
                <w:lang w:val="en-IN" w:eastAsia="en-IN" w:bidi="hi-IN"/>
              </w:rPr>
            </w:pPr>
            <w:r>
              <w:rPr>
                <w:rFonts w:ascii="Bookman Old Style" w:hAnsi="Bookman Old Style" w:cs="Arial"/>
                <w:b/>
                <w:sz w:val="19"/>
                <w:szCs w:val="19"/>
                <w:lang w:val="en-IN" w:eastAsia="en-IN" w:bidi="hi-IN"/>
              </w:rPr>
              <w:t>C</w:t>
            </w:r>
          </w:p>
        </w:tc>
        <w:tc>
          <w:tcPr>
            <w:tcW w:w="4643" w:type="dxa"/>
            <w:tcBorders>
              <w:top w:val="outset" w:sz="6" w:space="0" w:color="00000A"/>
              <w:left w:val="outset" w:sz="6" w:space="0" w:color="00000A"/>
              <w:bottom w:val="outset" w:sz="6" w:space="0" w:color="00000A"/>
              <w:right w:val="outset" w:sz="6" w:space="0" w:color="00000A"/>
            </w:tcBorders>
            <w:vAlign w:val="bottom"/>
          </w:tcPr>
          <w:p w14:paraId="556CDB1F" w14:textId="6966212A" w:rsidR="00411F24" w:rsidRPr="005D37A8" w:rsidRDefault="00411F24" w:rsidP="005D37A8">
            <w:pPr>
              <w:spacing w:after="0" w:line="240" w:lineRule="auto"/>
              <w:ind w:left="165"/>
              <w:jc w:val="both"/>
              <w:rPr>
                <w:rFonts w:ascii="Bookman Old Style" w:hAnsi="Bookman Old Style" w:cs="Arial"/>
                <w:color w:val="000000"/>
              </w:rPr>
            </w:pPr>
            <w:r w:rsidRPr="005D37A8">
              <w:rPr>
                <w:rFonts w:ascii="Bookman Old Style" w:hAnsi="Bookman Old Style" w:cs="Arial"/>
                <w:color w:val="000000"/>
                <w:sz w:val="24"/>
                <w:szCs w:val="24"/>
              </w:rPr>
              <w:t>Operate and maintain the Garage facilities (</w:t>
            </w:r>
            <w:r>
              <w:rPr>
                <w:rFonts w:ascii="Bookman Old Style" w:hAnsi="Bookman Old Style" w:cs="Arial"/>
                <w:color w:val="000000"/>
                <w:sz w:val="24"/>
                <w:szCs w:val="24"/>
              </w:rPr>
              <w:t>O</w:t>
            </w:r>
            <w:r w:rsidRPr="005D37A8">
              <w:rPr>
                <w:rFonts w:ascii="Bookman Old Style" w:hAnsi="Bookman Old Style" w:cs="Arial"/>
                <w:color w:val="000000"/>
                <w:sz w:val="24"/>
                <w:szCs w:val="24"/>
              </w:rPr>
              <w:t xml:space="preserve">ne </w:t>
            </w:r>
            <w:r>
              <w:rPr>
                <w:rFonts w:ascii="Bookman Old Style" w:hAnsi="Bookman Old Style" w:cs="Arial"/>
                <w:color w:val="000000"/>
                <w:sz w:val="24"/>
                <w:szCs w:val="24"/>
              </w:rPr>
              <w:t>No.</w:t>
            </w:r>
            <w:r w:rsidRPr="005D37A8">
              <w:rPr>
                <w:rFonts w:ascii="Bookman Old Style" w:hAnsi="Bookman Old Style" w:cs="Arial"/>
                <w:color w:val="000000"/>
                <w:sz w:val="24"/>
                <w:szCs w:val="24"/>
              </w:rPr>
              <w:t>) for repairing the vehicles. It is a responsibility of Licensee to provide equipment’s &amp; appliances etc. at his own cost.</w:t>
            </w:r>
          </w:p>
        </w:tc>
        <w:tc>
          <w:tcPr>
            <w:tcW w:w="1247" w:type="dxa"/>
            <w:vMerge/>
            <w:tcBorders>
              <w:left w:val="outset" w:sz="6" w:space="0" w:color="00000A"/>
              <w:bottom w:val="outset" w:sz="6" w:space="0" w:color="00000A"/>
              <w:right w:val="outset" w:sz="6" w:space="0" w:color="00000A"/>
            </w:tcBorders>
          </w:tcPr>
          <w:p w14:paraId="4C1F29F9" w14:textId="77777777" w:rsidR="00411F24" w:rsidRPr="00076E85" w:rsidRDefault="00411F24" w:rsidP="00447D27">
            <w:pPr>
              <w:spacing w:before="100" w:beforeAutospacing="1" w:after="119"/>
              <w:jc w:val="center"/>
              <w:rPr>
                <w:rFonts w:ascii="Bookman Old Style" w:hAnsi="Bookman Old Style" w:cs="Arial"/>
                <w:b/>
                <w:bCs/>
                <w:lang w:val="en-IN" w:eastAsia="en-IN" w:bidi="hi-IN"/>
              </w:rPr>
            </w:pPr>
          </w:p>
        </w:tc>
        <w:tc>
          <w:tcPr>
            <w:tcW w:w="1343" w:type="dxa"/>
            <w:vMerge/>
            <w:tcBorders>
              <w:left w:val="outset" w:sz="6" w:space="0" w:color="00000A"/>
              <w:bottom w:val="outset" w:sz="6" w:space="0" w:color="00000A"/>
              <w:right w:val="outset" w:sz="6" w:space="0" w:color="00000A"/>
            </w:tcBorders>
          </w:tcPr>
          <w:p w14:paraId="629A1D02" w14:textId="77777777" w:rsidR="00411F24" w:rsidRPr="005B782D" w:rsidRDefault="00411F24" w:rsidP="00447D27">
            <w:pPr>
              <w:spacing w:before="100" w:beforeAutospacing="1" w:after="119"/>
              <w:jc w:val="center"/>
              <w:rPr>
                <w:rFonts w:ascii="Bookman Old Style" w:hAnsi="Bookman Old Style" w:cs="Arial"/>
                <w:b/>
                <w:bCs/>
                <w:lang w:val="en-IN" w:eastAsia="en-IN" w:bidi="hi-IN"/>
              </w:rPr>
            </w:pPr>
          </w:p>
        </w:tc>
        <w:tc>
          <w:tcPr>
            <w:tcW w:w="1427" w:type="dxa"/>
            <w:vMerge/>
            <w:tcBorders>
              <w:left w:val="outset" w:sz="6" w:space="0" w:color="00000A"/>
              <w:bottom w:val="outset" w:sz="6" w:space="0" w:color="00000A"/>
              <w:right w:val="outset" w:sz="6" w:space="0" w:color="00000A"/>
            </w:tcBorders>
          </w:tcPr>
          <w:p w14:paraId="4D57B09D" w14:textId="77777777" w:rsidR="00411F24" w:rsidRPr="005B782D" w:rsidRDefault="00411F24" w:rsidP="00447D27">
            <w:pPr>
              <w:spacing w:before="100" w:beforeAutospacing="1" w:after="119"/>
              <w:jc w:val="center"/>
              <w:rPr>
                <w:rFonts w:ascii="Bookman Old Style" w:hAnsi="Bookman Old Style" w:cs="Arial"/>
                <w:b/>
                <w:bCs/>
                <w:lang w:val="en-IN" w:eastAsia="en-IN" w:bidi="hi-IN"/>
              </w:rPr>
            </w:pPr>
          </w:p>
        </w:tc>
      </w:tr>
    </w:tbl>
    <w:p w14:paraId="24E59942" w14:textId="77777777" w:rsidR="00B67A1F" w:rsidRPr="000359C8" w:rsidRDefault="00B67A1F" w:rsidP="00B67A1F">
      <w:pPr>
        <w:pStyle w:val="NormalWeb"/>
        <w:contextualSpacing/>
        <w:rPr>
          <w:rFonts w:ascii="Bookman Old Style" w:hAnsi="Bookman Old Style" w:cs="Arial"/>
          <w:sz w:val="22"/>
          <w:szCs w:val="22"/>
        </w:rPr>
      </w:pPr>
      <w:proofErr w:type="gramStart"/>
      <w:r w:rsidRPr="000359C8">
        <w:rPr>
          <w:rFonts w:ascii="Bookman Old Style" w:hAnsi="Bookman Old Style"/>
          <w:b/>
          <w:sz w:val="28"/>
          <w:szCs w:val="28"/>
        </w:rPr>
        <w:t xml:space="preserve">Note </w:t>
      </w:r>
      <w:r w:rsidRPr="000359C8">
        <w:rPr>
          <w:rFonts w:ascii="Bookman Old Style" w:hAnsi="Bookman Old Style"/>
          <w:sz w:val="28"/>
          <w:szCs w:val="28"/>
        </w:rPr>
        <w:t>:</w:t>
      </w:r>
      <w:proofErr w:type="gramEnd"/>
      <w:r w:rsidRPr="000359C8">
        <w:rPr>
          <w:rFonts w:ascii="Bookman Old Style" w:hAnsi="Bookman Old Style" w:cs="Arial"/>
          <w:sz w:val="28"/>
          <w:szCs w:val="28"/>
        </w:rPr>
        <w:t xml:space="preserve"> The contractor shall quote the price exclusive of GST</w:t>
      </w:r>
      <w:r w:rsidRPr="000359C8">
        <w:rPr>
          <w:rFonts w:ascii="Bookman Old Style" w:hAnsi="Bookman Old Style" w:cs="Arial"/>
          <w:sz w:val="22"/>
          <w:szCs w:val="22"/>
        </w:rPr>
        <w:t>.</w:t>
      </w:r>
    </w:p>
    <w:p w14:paraId="280F1608" w14:textId="77777777" w:rsidR="009E62C6" w:rsidRDefault="009E62C6" w:rsidP="00076500">
      <w:pPr>
        <w:pStyle w:val="Title"/>
        <w:rPr>
          <w:rFonts w:ascii="Bookman Old Style" w:hAnsi="Bookman Old Style" w:cs="Arial"/>
          <w:szCs w:val="40"/>
        </w:rPr>
      </w:pPr>
    </w:p>
    <w:p w14:paraId="41EC056A" w14:textId="17756B0A" w:rsidR="00076500" w:rsidRPr="00A11885" w:rsidRDefault="00076500" w:rsidP="00A11885">
      <w:pPr>
        <w:spacing w:line="240" w:lineRule="auto"/>
        <w:jc w:val="center"/>
        <w:rPr>
          <w:rFonts w:ascii="Bookman Old Style" w:eastAsia="Times New Roman" w:hAnsi="Bookman Old Style" w:cs="Arial"/>
          <w:b/>
          <w:bCs/>
          <w:sz w:val="28"/>
          <w:szCs w:val="28"/>
        </w:rPr>
      </w:pPr>
    </w:p>
    <w:p w14:paraId="1698785F" w14:textId="77777777" w:rsidR="00076500" w:rsidRDefault="00076500" w:rsidP="00076500">
      <w:pPr>
        <w:jc w:val="center"/>
        <w:rPr>
          <w:rFonts w:ascii="Bookman Old Style" w:hAnsi="Bookman Old Style" w:cs="Arial"/>
          <w:b/>
          <w:szCs w:val="24"/>
          <w:u w:val="single"/>
        </w:rPr>
      </w:pPr>
    </w:p>
    <w:p w14:paraId="76C77DBD" w14:textId="77777777" w:rsidR="00B26A26" w:rsidRDefault="00B26A26" w:rsidP="00076500">
      <w:pPr>
        <w:jc w:val="center"/>
        <w:rPr>
          <w:rFonts w:ascii="Bookman Old Style" w:hAnsi="Bookman Old Style" w:cs="Arial"/>
          <w:b/>
          <w:szCs w:val="24"/>
          <w:u w:val="single"/>
        </w:rPr>
      </w:pPr>
    </w:p>
    <w:p w14:paraId="1735409C" w14:textId="77777777" w:rsidR="00B67A1F" w:rsidRDefault="00B67A1F" w:rsidP="00076500">
      <w:pPr>
        <w:jc w:val="center"/>
        <w:rPr>
          <w:rFonts w:ascii="Bookman Old Style" w:hAnsi="Bookman Old Style" w:cs="Arial"/>
          <w:b/>
          <w:szCs w:val="24"/>
          <w:u w:val="single"/>
        </w:rPr>
      </w:pPr>
    </w:p>
    <w:p w14:paraId="70FC6D05" w14:textId="77777777" w:rsidR="00B67A1F" w:rsidRDefault="00B67A1F" w:rsidP="00076500">
      <w:pPr>
        <w:jc w:val="center"/>
        <w:rPr>
          <w:rFonts w:ascii="Bookman Old Style" w:hAnsi="Bookman Old Style" w:cs="Arial"/>
          <w:b/>
          <w:szCs w:val="24"/>
          <w:u w:val="single"/>
        </w:rPr>
      </w:pPr>
    </w:p>
    <w:p w14:paraId="1EEF5C8B" w14:textId="77777777" w:rsidR="00B67A1F" w:rsidRDefault="00B67A1F" w:rsidP="00076500">
      <w:pPr>
        <w:jc w:val="center"/>
        <w:rPr>
          <w:rFonts w:ascii="Bookman Old Style" w:hAnsi="Bookman Old Style" w:cs="Arial"/>
          <w:b/>
          <w:szCs w:val="24"/>
          <w:u w:val="single"/>
        </w:rPr>
      </w:pPr>
    </w:p>
    <w:p w14:paraId="6CEC4FFE" w14:textId="77777777" w:rsidR="00411F24" w:rsidRDefault="00411F24" w:rsidP="00076500">
      <w:pPr>
        <w:jc w:val="center"/>
        <w:rPr>
          <w:rFonts w:ascii="Bookman Old Style" w:hAnsi="Bookman Old Style" w:cs="Arial"/>
          <w:b/>
          <w:szCs w:val="24"/>
          <w:u w:val="single"/>
        </w:rPr>
      </w:pPr>
    </w:p>
    <w:p w14:paraId="40C5A654" w14:textId="77777777" w:rsidR="00411F24" w:rsidRDefault="00411F24" w:rsidP="00076500">
      <w:pPr>
        <w:jc w:val="center"/>
        <w:rPr>
          <w:rFonts w:ascii="Bookman Old Style" w:hAnsi="Bookman Old Style" w:cs="Arial"/>
          <w:b/>
          <w:szCs w:val="24"/>
          <w:u w:val="single"/>
        </w:rPr>
      </w:pPr>
    </w:p>
    <w:p w14:paraId="798AC372" w14:textId="77777777" w:rsidR="00411F24" w:rsidRDefault="00411F24" w:rsidP="00076500">
      <w:pPr>
        <w:jc w:val="center"/>
        <w:rPr>
          <w:rFonts w:ascii="Bookman Old Style" w:hAnsi="Bookman Old Style" w:cs="Arial"/>
          <w:b/>
          <w:szCs w:val="24"/>
          <w:u w:val="single"/>
        </w:rPr>
      </w:pPr>
    </w:p>
    <w:p w14:paraId="5B78F1EF" w14:textId="77777777" w:rsidR="00411F24" w:rsidRDefault="00411F24" w:rsidP="00076500">
      <w:pPr>
        <w:jc w:val="center"/>
        <w:rPr>
          <w:rFonts w:ascii="Bookman Old Style" w:hAnsi="Bookman Old Style" w:cs="Arial"/>
          <w:b/>
          <w:szCs w:val="24"/>
          <w:u w:val="single"/>
        </w:rPr>
      </w:pPr>
    </w:p>
    <w:p w14:paraId="5FBE008F" w14:textId="77777777" w:rsidR="00B67A1F" w:rsidRDefault="00B67A1F" w:rsidP="00076500">
      <w:pPr>
        <w:jc w:val="center"/>
        <w:rPr>
          <w:rFonts w:ascii="Bookman Old Style" w:hAnsi="Bookman Old Style" w:cs="Arial"/>
          <w:b/>
          <w:szCs w:val="24"/>
          <w:u w:val="single"/>
        </w:rPr>
      </w:pPr>
    </w:p>
    <w:p w14:paraId="17285368" w14:textId="77777777" w:rsidR="00B67A1F" w:rsidRDefault="00B67A1F" w:rsidP="00076500">
      <w:pPr>
        <w:jc w:val="center"/>
        <w:rPr>
          <w:rFonts w:ascii="Bookman Old Style" w:hAnsi="Bookman Old Style" w:cs="Arial"/>
          <w:b/>
          <w:szCs w:val="24"/>
          <w:u w:val="single"/>
        </w:rPr>
      </w:pPr>
    </w:p>
    <w:p w14:paraId="01146E03" w14:textId="77777777" w:rsidR="00B67A1F" w:rsidRDefault="00B67A1F" w:rsidP="00076500">
      <w:pPr>
        <w:jc w:val="center"/>
        <w:rPr>
          <w:rFonts w:ascii="Bookman Old Style" w:hAnsi="Bookman Old Style" w:cs="Arial"/>
          <w:b/>
          <w:szCs w:val="24"/>
          <w:u w:val="single"/>
        </w:rPr>
      </w:pPr>
    </w:p>
    <w:p w14:paraId="22B10719" w14:textId="77777777" w:rsidR="00002F3A" w:rsidRDefault="00002F3A" w:rsidP="007F5B0B">
      <w:pPr>
        <w:pStyle w:val="Default"/>
        <w:rPr>
          <w:rFonts w:ascii="Bookman Old Style" w:hAnsi="Bookman Old Style"/>
          <w:b/>
          <w:bCs/>
          <w:color w:val="auto"/>
          <w:sz w:val="28"/>
          <w:szCs w:val="28"/>
          <w:u w:val="single"/>
        </w:rPr>
      </w:pPr>
    </w:p>
    <w:p w14:paraId="4DF3D574" w14:textId="77777777" w:rsidR="007F5B0B" w:rsidRDefault="007F5B0B" w:rsidP="007F5B0B">
      <w:pPr>
        <w:pStyle w:val="Default"/>
        <w:rPr>
          <w:rFonts w:ascii="Bookman Old Style" w:hAnsi="Bookman Old Style"/>
          <w:b/>
          <w:bCs/>
          <w:color w:val="auto"/>
          <w:sz w:val="28"/>
          <w:szCs w:val="28"/>
          <w:u w:val="single"/>
        </w:rPr>
      </w:pPr>
      <w:r w:rsidRPr="000359C8">
        <w:rPr>
          <w:rFonts w:ascii="Bookman Old Style" w:hAnsi="Bookman Old Style"/>
          <w:b/>
          <w:bCs/>
          <w:color w:val="auto"/>
          <w:sz w:val="28"/>
          <w:szCs w:val="28"/>
          <w:u w:val="single"/>
        </w:rPr>
        <w:lastRenderedPageBreak/>
        <w:t xml:space="preserve">Special Conditions </w:t>
      </w:r>
      <w:r>
        <w:rPr>
          <w:rFonts w:ascii="Bookman Old Style" w:hAnsi="Bookman Old Style"/>
          <w:b/>
          <w:bCs/>
          <w:color w:val="auto"/>
          <w:sz w:val="28"/>
          <w:szCs w:val="28"/>
          <w:u w:val="single"/>
        </w:rPr>
        <w:t>&amp; Specifications</w:t>
      </w:r>
      <w:r w:rsidRPr="000359C8">
        <w:rPr>
          <w:rFonts w:ascii="Bookman Old Style" w:hAnsi="Bookman Old Style"/>
          <w:b/>
          <w:bCs/>
          <w:color w:val="auto"/>
          <w:sz w:val="28"/>
          <w:szCs w:val="28"/>
          <w:u w:val="single"/>
        </w:rPr>
        <w:t xml:space="preserve"> </w:t>
      </w:r>
    </w:p>
    <w:p w14:paraId="3527E5DF" w14:textId="77777777" w:rsidR="00124A9F" w:rsidRPr="000359C8" w:rsidRDefault="00124A9F" w:rsidP="00534B29">
      <w:pPr>
        <w:pStyle w:val="Default"/>
        <w:rPr>
          <w:rFonts w:ascii="Bookman Old Style" w:hAnsi="Bookman Old Style"/>
          <w:color w:val="auto"/>
          <w:sz w:val="22"/>
          <w:szCs w:val="22"/>
        </w:rPr>
      </w:pPr>
    </w:p>
    <w:p w14:paraId="0D28AD29" w14:textId="49110259" w:rsidR="001C5227" w:rsidRDefault="00534B29" w:rsidP="00C23B93">
      <w:pPr>
        <w:pStyle w:val="Default"/>
        <w:widowControl w:val="0"/>
        <w:numPr>
          <w:ilvl w:val="0"/>
          <w:numId w:val="18"/>
        </w:numPr>
        <w:ind w:hanging="720"/>
        <w:jc w:val="both"/>
        <w:rPr>
          <w:rFonts w:ascii="Bookman Old Style" w:hAnsi="Bookman Old Style"/>
          <w:color w:val="auto"/>
        </w:rPr>
      </w:pPr>
      <w:r w:rsidRPr="00DC3E52">
        <w:rPr>
          <w:rFonts w:ascii="Bookman Old Style" w:hAnsi="Bookman Old Style"/>
          <w:color w:val="auto"/>
        </w:rPr>
        <w:t xml:space="preserve">The DPA shall allow hereafter referred as the licensee to </w:t>
      </w:r>
      <w:r>
        <w:rPr>
          <w:rFonts w:ascii="Bookman Old Style" w:hAnsi="Bookman Old Style"/>
          <w:color w:val="auto"/>
        </w:rPr>
        <w:t xml:space="preserve">Operate &amp; Maintain </w:t>
      </w:r>
      <w:r w:rsidRPr="00DC3E52">
        <w:rPr>
          <w:rFonts w:ascii="Bookman Old Style" w:hAnsi="Bookman Old Style"/>
          <w:color w:val="auto"/>
        </w:rPr>
        <w:t>the Canteen</w:t>
      </w:r>
      <w:r w:rsidR="009D6908">
        <w:rPr>
          <w:rFonts w:ascii="Bookman Old Style" w:hAnsi="Bookman Old Style"/>
          <w:color w:val="auto"/>
        </w:rPr>
        <w:t xml:space="preserve"> Building</w:t>
      </w:r>
      <w:r>
        <w:rPr>
          <w:rFonts w:ascii="Bookman Old Style" w:hAnsi="Bookman Old Style"/>
          <w:color w:val="auto"/>
        </w:rPr>
        <w:t xml:space="preserve"> &amp;</w:t>
      </w:r>
      <w:r w:rsidRPr="00DC3E52">
        <w:rPr>
          <w:rFonts w:ascii="Bookman Old Style" w:hAnsi="Bookman Old Style"/>
          <w:color w:val="auto"/>
        </w:rPr>
        <w:t xml:space="preserve"> </w:t>
      </w:r>
      <w:r>
        <w:rPr>
          <w:rFonts w:ascii="Bookman Old Style" w:hAnsi="Bookman Old Style"/>
          <w:color w:val="auto"/>
        </w:rPr>
        <w:t xml:space="preserve">Garage </w:t>
      </w:r>
      <w:r w:rsidR="009D6908">
        <w:rPr>
          <w:rFonts w:ascii="Bookman Old Style" w:hAnsi="Bookman Old Style"/>
          <w:color w:val="auto"/>
        </w:rPr>
        <w:t xml:space="preserve">&amp; Gate cabin </w:t>
      </w:r>
      <w:r>
        <w:rPr>
          <w:rFonts w:ascii="Bookman Old Style" w:hAnsi="Bookman Old Style"/>
          <w:color w:val="auto"/>
        </w:rPr>
        <w:t xml:space="preserve">and </w:t>
      </w:r>
      <w:r w:rsidRPr="00DC3E52">
        <w:rPr>
          <w:rFonts w:ascii="Bookman Old Style" w:hAnsi="Bookman Old Style"/>
          <w:color w:val="auto"/>
        </w:rPr>
        <w:t>Maintenance of Toilet Block</w:t>
      </w:r>
      <w:r>
        <w:rPr>
          <w:rFonts w:ascii="Bookman Old Style" w:hAnsi="Bookman Old Style"/>
          <w:color w:val="auto"/>
        </w:rPr>
        <w:t>, Office building</w:t>
      </w:r>
      <w:r w:rsidR="009D6908">
        <w:rPr>
          <w:rFonts w:ascii="Bookman Old Style" w:hAnsi="Bookman Old Style"/>
          <w:color w:val="auto"/>
        </w:rPr>
        <w:t>,</w:t>
      </w:r>
      <w:r>
        <w:rPr>
          <w:rFonts w:ascii="Bookman Old Style" w:hAnsi="Bookman Old Style"/>
          <w:color w:val="auto"/>
        </w:rPr>
        <w:t xml:space="preserve"> Rest Shelter</w:t>
      </w:r>
      <w:r w:rsidR="009D6908">
        <w:rPr>
          <w:rFonts w:ascii="Bookman Old Style" w:hAnsi="Bookman Old Style"/>
          <w:color w:val="auto"/>
        </w:rPr>
        <w:t>, Compound wall, Pre Cast curbing, Surrounding Storm Water Drain outside compound wall</w:t>
      </w:r>
      <w:r w:rsidRPr="00DC3E52">
        <w:rPr>
          <w:rFonts w:ascii="Bookman Old Style" w:hAnsi="Bookman Old Style"/>
          <w:color w:val="auto"/>
        </w:rPr>
        <w:t xml:space="preserve"> </w:t>
      </w:r>
      <w:r w:rsidR="009D6908">
        <w:rPr>
          <w:rFonts w:ascii="Bookman Old Style" w:hAnsi="Bookman Old Style"/>
          <w:color w:val="auto"/>
        </w:rPr>
        <w:t xml:space="preserve">and Plants inside premises </w:t>
      </w:r>
      <w:r w:rsidRPr="00DC3E52">
        <w:rPr>
          <w:rFonts w:ascii="Bookman Old Style" w:hAnsi="Bookman Old Style"/>
          <w:color w:val="auto"/>
        </w:rPr>
        <w:t xml:space="preserve">for the period of Thirty three months (Further extendable up to 11 month). </w:t>
      </w:r>
    </w:p>
    <w:p w14:paraId="0155A805" w14:textId="6C87A395" w:rsidR="00534B29" w:rsidRDefault="00534B29" w:rsidP="001C5227">
      <w:pPr>
        <w:pStyle w:val="Default"/>
        <w:widowControl w:val="0"/>
        <w:ind w:left="720"/>
        <w:jc w:val="both"/>
        <w:rPr>
          <w:rFonts w:ascii="Bookman Old Style" w:hAnsi="Bookman Old Style"/>
          <w:color w:val="auto"/>
        </w:rPr>
      </w:pPr>
      <w:r w:rsidRPr="00DC3E52">
        <w:rPr>
          <w:rFonts w:ascii="Bookman Old Style" w:hAnsi="Bookman Old Style"/>
          <w:color w:val="auto"/>
        </w:rPr>
        <w:t xml:space="preserve"> </w:t>
      </w:r>
    </w:p>
    <w:p w14:paraId="481CEFB6" w14:textId="0C078652" w:rsidR="00B26A26" w:rsidRDefault="00B26A26" w:rsidP="00C23B93">
      <w:pPr>
        <w:pStyle w:val="Default"/>
        <w:widowControl w:val="0"/>
        <w:numPr>
          <w:ilvl w:val="0"/>
          <w:numId w:val="18"/>
        </w:numPr>
        <w:ind w:hanging="720"/>
        <w:jc w:val="both"/>
        <w:rPr>
          <w:rFonts w:ascii="Bookman Old Style" w:hAnsi="Bookman Old Style"/>
          <w:color w:val="auto"/>
        </w:rPr>
      </w:pPr>
      <w:r w:rsidRPr="00B26A26">
        <w:rPr>
          <w:rFonts w:ascii="Bookman Old Style" w:hAnsi="Bookman Old Style"/>
          <w:color w:val="auto"/>
        </w:rPr>
        <w:t xml:space="preserve">The licensee shall take over the possession of the site within 14 days from the date of receipt of the allotment letter failing which the EMD will be liable to be forfeited, without giving any notice. </w:t>
      </w:r>
    </w:p>
    <w:p w14:paraId="2A9B72FB" w14:textId="77777777" w:rsidR="001C5227" w:rsidRDefault="001C5227" w:rsidP="001C5227">
      <w:pPr>
        <w:pStyle w:val="Default"/>
        <w:widowControl w:val="0"/>
        <w:ind w:left="720"/>
        <w:jc w:val="both"/>
        <w:rPr>
          <w:rFonts w:ascii="Bookman Old Style" w:hAnsi="Bookman Old Style"/>
          <w:color w:val="auto"/>
        </w:rPr>
      </w:pPr>
    </w:p>
    <w:p w14:paraId="77C19055" w14:textId="77777777" w:rsidR="00022727" w:rsidRPr="00622E11" w:rsidRDefault="00022727" w:rsidP="00022727">
      <w:pPr>
        <w:pStyle w:val="Default"/>
        <w:widowControl w:val="0"/>
        <w:numPr>
          <w:ilvl w:val="0"/>
          <w:numId w:val="18"/>
        </w:numPr>
        <w:ind w:hanging="720"/>
        <w:jc w:val="both"/>
        <w:rPr>
          <w:rFonts w:ascii="Bookman Old Style" w:hAnsi="Bookman Old Style"/>
          <w:color w:val="auto"/>
        </w:rPr>
      </w:pPr>
      <w:r w:rsidRPr="00622E11">
        <w:rPr>
          <w:rFonts w:ascii="Bookman Old Style" w:hAnsi="Bookman Old Style"/>
          <w:color w:val="auto"/>
        </w:rPr>
        <w:t xml:space="preserve">The Ownership of the Licensed </w:t>
      </w:r>
      <w:proofErr w:type="gramStart"/>
      <w:r w:rsidRPr="00622E11">
        <w:rPr>
          <w:rFonts w:ascii="Bookman Old Style" w:hAnsi="Bookman Old Style"/>
          <w:color w:val="auto"/>
        </w:rPr>
        <w:t>Premises</w:t>
      </w:r>
      <w:r>
        <w:rPr>
          <w:rFonts w:ascii="Bookman Old Style" w:hAnsi="Bookman Old Style"/>
          <w:color w:val="auto"/>
        </w:rPr>
        <w:t xml:space="preserve"> </w:t>
      </w:r>
      <w:r w:rsidRPr="00622E11">
        <w:rPr>
          <w:rFonts w:ascii="Bookman Old Style" w:hAnsi="Bookman Old Style"/>
          <w:color w:val="auto"/>
        </w:rPr>
        <w:t>:</w:t>
      </w:r>
      <w:proofErr w:type="gramEnd"/>
      <w:r w:rsidRPr="00622E11">
        <w:rPr>
          <w:rFonts w:ascii="Bookman Old Style" w:hAnsi="Bookman Old Style"/>
          <w:color w:val="auto"/>
        </w:rPr>
        <w:t xml:space="preserve"> The ownership of the licensed premises shall always and at all-time vest and deemed to vest in DPA.</w:t>
      </w:r>
    </w:p>
    <w:p w14:paraId="012EB425" w14:textId="77777777" w:rsidR="00022727" w:rsidRDefault="00022727" w:rsidP="00022727">
      <w:pPr>
        <w:pStyle w:val="ListParagraph"/>
        <w:rPr>
          <w:rFonts w:ascii="Bookman Old Style" w:hAnsi="Bookman Old Style"/>
        </w:rPr>
      </w:pPr>
    </w:p>
    <w:p w14:paraId="172EB169" w14:textId="4DC06480" w:rsidR="00B26A26" w:rsidRDefault="00B26A26" w:rsidP="00C23B93">
      <w:pPr>
        <w:pStyle w:val="Default"/>
        <w:widowControl w:val="0"/>
        <w:numPr>
          <w:ilvl w:val="0"/>
          <w:numId w:val="18"/>
        </w:numPr>
        <w:ind w:hanging="720"/>
        <w:jc w:val="both"/>
        <w:rPr>
          <w:rFonts w:ascii="Bookman Old Style" w:hAnsi="Bookman Old Style"/>
          <w:color w:val="auto"/>
        </w:rPr>
      </w:pPr>
      <w:r w:rsidRPr="00B26A26">
        <w:rPr>
          <w:rFonts w:ascii="Bookman Old Style" w:hAnsi="Bookman Old Style"/>
          <w:color w:val="auto"/>
        </w:rPr>
        <w:t>The licensee shall allow the T</w:t>
      </w:r>
      <w:r>
        <w:rPr>
          <w:rFonts w:ascii="Bookman Old Style" w:hAnsi="Bookman Old Style"/>
          <w:color w:val="auto"/>
        </w:rPr>
        <w:t xml:space="preserve">rucks, Trailers </w:t>
      </w:r>
      <w:r w:rsidRPr="00B26A26">
        <w:rPr>
          <w:rFonts w:ascii="Bookman Old Style" w:hAnsi="Bookman Old Style"/>
          <w:color w:val="auto"/>
        </w:rPr>
        <w:t xml:space="preserve">and Four wheelers to be parked in the designated area only. </w:t>
      </w:r>
    </w:p>
    <w:p w14:paraId="2896D7BC" w14:textId="77777777" w:rsidR="001C5227" w:rsidRDefault="001C5227" w:rsidP="001C5227">
      <w:pPr>
        <w:pStyle w:val="Default"/>
        <w:widowControl w:val="0"/>
        <w:ind w:left="720"/>
        <w:jc w:val="both"/>
        <w:rPr>
          <w:rFonts w:ascii="Bookman Old Style" w:hAnsi="Bookman Old Style"/>
          <w:color w:val="auto"/>
        </w:rPr>
      </w:pPr>
    </w:p>
    <w:p w14:paraId="4AB70998" w14:textId="5457B721" w:rsidR="005204C6" w:rsidRPr="005204C6" w:rsidRDefault="005204C6" w:rsidP="00C23B93">
      <w:pPr>
        <w:pStyle w:val="Default"/>
        <w:widowControl w:val="0"/>
        <w:numPr>
          <w:ilvl w:val="0"/>
          <w:numId w:val="18"/>
        </w:numPr>
        <w:ind w:hanging="720"/>
        <w:jc w:val="both"/>
        <w:rPr>
          <w:rFonts w:ascii="Bookman Old Style" w:hAnsi="Bookman Old Style"/>
          <w:color w:val="auto"/>
        </w:rPr>
      </w:pPr>
      <w:r w:rsidRPr="005204C6">
        <w:rPr>
          <w:rFonts w:ascii="Bookman Old Style" w:hAnsi="Bookman Old Style"/>
          <w:color w:val="auto"/>
        </w:rPr>
        <w:t xml:space="preserve">The licensee shall regulate movement of vehicle, roads within the parking area and bays in an organized manner to minimize the delay in parking and imparking of vehicles.  </w:t>
      </w:r>
    </w:p>
    <w:p w14:paraId="3DDF04E3" w14:textId="77777777" w:rsidR="001C5227" w:rsidRDefault="001C5227" w:rsidP="001C5227">
      <w:pPr>
        <w:pStyle w:val="Default"/>
        <w:widowControl w:val="0"/>
        <w:ind w:left="720"/>
        <w:jc w:val="both"/>
        <w:rPr>
          <w:rFonts w:ascii="Bookman Old Style" w:hAnsi="Bookman Old Style"/>
          <w:color w:val="auto"/>
        </w:rPr>
      </w:pPr>
    </w:p>
    <w:p w14:paraId="6AF7F8CA" w14:textId="77777777" w:rsidR="005204C6" w:rsidRDefault="005204C6" w:rsidP="00C23B93">
      <w:pPr>
        <w:pStyle w:val="Default"/>
        <w:widowControl w:val="0"/>
        <w:numPr>
          <w:ilvl w:val="0"/>
          <w:numId w:val="18"/>
        </w:numPr>
        <w:ind w:hanging="720"/>
        <w:jc w:val="both"/>
        <w:rPr>
          <w:rFonts w:ascii="Bookman Old Style" w:hAnsi="Bookman Old Style"/>
          <w:color w:val="auto"/>
        </w:rPr>
      </w:pPr>
      <w:r w:rsidRPr="005204C6">
        <w:rPr>
          <w:rFonts w:ascii="Bookman Old Style" w:hAnsi="Bookman Old Style"/>
          <w:color w:val="auto"/>
        </w:rPr>
        <w:t xml:space="preserve">The Licensee shall depute at-least below mentioned minimum staff to regulate movement of vehicle, Operator for Ticket vending machine, Supervisor, Marshals, Sweeper, </w:t>
      </w:r>
      <w:proofErr w:type="spellStart"/>
      <w:proofErr w:type="gramStart"/>
      <w:r w:rsidRPr="005204C6">
        <w:rPr>
          <w:rFonts w:ascii="Bookman Old Style" w:hAnsi="Bookman Old Style"/>
          <w:color w:val="auto"/>
        </w:rPr>
        <w:t>Malhi</w:t>
      </w:r>
      <w:proofErr w:type="spellEnd"/>
      <w:proofErr w:type="gramEnd"/>
      <w:r w:rsidRPr="005204C6">
        <w:rPr>
          <w:rFonts w:ascii="Bookman Old Style" w:hAnsi="Bookman Old Style"/>
          <w:color w:val="auto"/>
        </w:rPr>
        <w:t xml:space="preserve"> and In charge Person for entire work at his own cost. </w:t>
      </w:r>
    </w:p>
    <w:p w14:paraId="775AEEAA" w14:textId="77777777" w:rsidR="001C5227" w:rsidRDefault="001C5227" w:rsidP="001C5227">
      <w:pPr>
        <w:pStyle w:val="Default"/>
        <w:widowControl w:val="0"/>
        <w:ind w:left="720"/>
        <w:jc w:val="both"/>
        <w:rPr>
          <w:rFonts w:ascii="Bookman Old Style" w:hAnsi="Bookman Old Style"/>
          <w:color w:val="auto"/>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
        <w:gridCol w:w="2046"/>
        <w:gridCol w:w="1956"/>
        <w:gridCol w:w="4381"/>
      </w:tblGrid>
      <w:tr w:rsidR="001C5227" w:rsidRPr="008F6BED" w14:paraId="3E971465" w14:textId="77777777" w:rsidTr="009D6908">
        <w:tc>
          <w:tcPr>
            <w:tcW w:w="475" w:type="dxa"/>
          </w:tcPr>
          <w:p w14:paraId="67258B6C" w14:textId="77777777" w:rsidR="001C5227" w:rsidRPr="0095082A" w:rsidRDefault="001C5227" w:rsidP="009D6908">
            <w:pPr>
              <w:pStyle w:val="Default"/>
              <w:jc w:val="center"/>
              <w:rPr>
                <w:rFonts w:ascii="Bookman Old Style" w:hAnsi="Bookman Old Style" w:cs="Arial"/>
                <w:b/>
                <w:bCs/>
              </w:rPr>
            </w:pPr>
            <w:r w:rsidRPr="0095082A">
              <w:rPr>
                <w:rFonts w:ascii="Bookman Old Style" w:hAnsi="Bookman Old Style" w:cs="Arial"/>
                <w:b/>
                <w:bCs/>
              </w:rPr>
              <w:t>Sr. No</w:t>
            </w:r>
          </w:p>
        </w:tc>
        <w:tc>
          <w:tcPr>
            <w:tcW w:w="2063" w:type="dxa"/>
          </w:tcPr>
          <w:p w14:paraId="2662AEAA" w14:textId="77777777" w:rsidR="001C5227" w:rsidRPr="0095082A" w:rsidRDefault="001C5227" w:rsidP="009D6908">
            <w:pPr>
              <w:pStyle w:val="Default"/>
              <w:jc w:val="center"/>
              <w:rPr>
                <w:rFonts w:ascii="Bookman Old Style" w:hAnsi="Bookman Old Style" w:cs="Arial"/>
                <w:b/>
                <w:bCs/>
              </w:rPr>
            </w:pPr>
            <w:r w:rsidRPr="0095082A">
              <w:rPr>
                <w:rFonts w:ascii="Bookman Old Style" w:hAnsi="Bookman Old Style" w:cs="Arial"/>
                <w:b/>
                <w:bCs/>
              </w:rPr>
              <w:t>Designation</w:t>
            </w:r>
          </w:p>
        </w:tc>
        <w:tc>
          <w:tcPr>
            <w:tcW w:w="2001" w:type="dxa"/>
            <w:tcBorders>
              <w:right w:val="single" w:sz="4" w:space="0" w:color="auto"/>
            </w:tcBorders>
          </w:tcPr>
          <w:p w14:paraId="32D36FF9" w14:textId="77777777" w:rsidR="001C5227" w:rsidRPr="0095082A" w:rsidRDefault="001C5227" w:rsidP="009D6908">
            <w:pPr>
              <w:pStyle w:val="Default"/>
              <w:jc w:val="center"/>
              <w:rPr>
                <w:rFonts w:ascii="Bookman Old Style" w:hAnsi="Bookman Old Style" w:cs="Arial"/>
                <w:b/>
                <w:bCs/>
              </w:rPr>
            </w:pPr>
            <w:r w:rsidRPr="0095082A">
              <w:rPr>
                <w:rFonts w:ascii="Bookman Old Style" w:hAnsi="Bookman Old Style" w:cs="Arial"/>
                <w:b/>
                <w:bCs/>
              </w:rPr>
              <w:t>No of Person</w:t>
            </w:r>
          </w:p>
        </w:tc>
        <w:tc>
          <w:tcPr>
            <w:tcW w:w="4479" w:type="dxa"/>
            <w:tcBorders>
              <w:left w:val="single" w:sz="4" w:space="0" w:color="auto"/>
            </w:tcBorders>
          </w:tcPr>
          <w:p w14:paraId="747B707B" w14:textId="77777777" w:rsidR="001C5227" w:rsidRPr="0095082A" w:rsidRDefault="001C5227" w:rsidP="009D6908">
            <w:pPr>
              <w:pStyle w:val="Default"/>
              <w:jc w:val="center"/>
              <w:rPr>
                <w:rFonts w:ascii="Bookman Old Style" w:hAnsi="Bookman Old Style" w:cs="Arial"/>
                <w:b/>
                <w:bCs/>
              </w:rPr>
            </w:pPr>
            <w:r w:rsidRPr="0095082A">
              <w:rPr>
                <w:rFonts w:ascii="Bookman Old Style" w:hAnsi="Bookman Old Style" w:cs="Arial"/>
                <w:b/>
                <w:bCs/>
              </w:rPr>
              <w:t>Duty /  Responsibility</w:t>
            </w:r>
          </w:p>
        </w:tc>
      </w:tr>
      <w:tr w:rsidR="001C5227" w:rsidRPr="008F6BED" w14:paraId="59F0819F" w14:textId="77777777" w:rsidTr="009D6908">
        <w:tc>
          <w:tcPr>
            <w:tcW w:w="475" w:type="dxa"/>
          </w:tcPr>
          <w:p w14:paraId="44F64E51" w14:textId="77777777" w:rsidR="001C5227" w:rsidRPr="0095082A" w:rsidRDefault="001C5227" w:rsidP="009D6908">
            <w:pPr>
              <w:pStyle w:val="Default"/>
              <w:jc w:val="center"/>
              <w:rPr>
                <w:rFonts w:ascii="Bookman Old Style" w:hAnsi="Bookman Old Style" w:cs="Arial"/>
              </w:rPr>
            </w:pPr>
            <w:r w:rsidRPr="0095082A">
              <w:rPr>
                <w:rFonts w:ascii="Bookman Old Style" w:hAnsi="Bookman Old Style" w:cs="Arial"/>
              </w:rPr>
              <w:t>1</w:t>
            </w:r>
          </w:p>
        </w:tc>
        <w:tc>
          <w:tcPr>
            <w:tcW w:w="2063" w:type="dxa"/>
          </w:tcPr>
          <w:p w14:paraId="38275B48" w14:textId="77777777" w:rsidR="001C5227" w:rsidRPr="0095082A" w:rsidRDefault="001C5227" w:rsidP="009D6908">
            <w:pPr>
              <w:pStyle w:val="Default"/>
              <w:jc w:val="both"/>
              <w:rPr>
                <w:rFonts w:ascii="Bookman Old Style" w:hAnsi="Bookman Old Style" w:cs="Arial"/>
              </w:rPr>
            </w:pPr>
            <w:r w:rsidRPr="0095082A">
              <w:rPr>
                <w:rFonts w:ascii="Bookman Old Style" w:hAnsi="Bookman Old Style" w:cs="Arial"/>
              </w:rPr>
              <w:t>Marshal</w:t>
            </w:r>
          </w:p>
        </w:tc>
        <w:tc>
          <w:tcPr>
            <w:tcW w:w="2001" w:type="dxa"/>
            <w:tcBorders>
              <w:right w:val="single" w:sz="4" w:space="0" w:color="auto"/>
            </w:tcBorders>
          </w:tcPr>
          <w:p w14:paraId="58E5BB89" w14:textId="77777777" w:rsidR="001C5227" w:rsidRPr="0095082A" w:rsidRDefault="001C5227" w:rsidP="009D6908">
            <w:pPr>
              <w:pStyle w:val="Default"/>
              <w:jc w:val="both"/>
              <w:rPr>
                <w:rFonts w:ascii="Bookman Old Style" w:hAnsi="Bookman Old Style" w:cs="Arial"/>
              </w:rPr>
            </w:pPr>
            <w:r w:rsidRPr="005524A4">
              <w:rPr>
                <w:rFonts w:ascii="Bookman Old Style" w:hAnsi="Bookman Old Style" w:cs="Arial"/>
              </w:rPr>
              <w:t>Nine No</w:t>
            </w:r>
          </w:p>
        </w:tc>
        <w:tc>
          <w:tcPr>
            <w:tcW w:w="4479" w:type="dxa"/>
            <w:tcBorders>
              <w:left w:val="single" w:sz="4" w:space="0" w:color="auto"/>
            </w:tcBorders>
          </w:tcPr>
          <w:p w14:paraId="00586392" w14:textId="77777777" w:rsidR="001C5227" w:rsidRPr="0095082A" w:rsidRDefault="001C5227" w:rsidP="009D6908">
            <w:pPr>
              <w:pStyle w:val="Default"/>
              <w:jc w:val="both"/>
              <w:rPr>
                <w:rFonts w:ascii="Bookman Old Style" w:hAnsi="Bookman Old Style" w:cs="Arial"/>
              </w:rPr>
            </w:pPr>
            <w:r w:rsidRPr="0095082A">
              <w:rPr>
                <w:rFonts w:ascii="Bookman Old Style" w:hAnsi="Bookman Old Style" w:cs="Arial"/>
              </w:rPr>
              <w:t>To regulate Vehicles Parking</w:t>
            </w:r>
            <w:r>
              <w:rPr>
                <w:rFonts w:ascii="Bookman Old Style" w:hAnsi="Bookman Old Style" w:cs="Arial"/>
              </w:rPr>
              <w:t xml:space="preserve"> </w:t>
            </w:r>
            <w:r w:rsidRPr="005524A4">
              <w:rPr>
                <w:rFonts w:ascii="Bookman Old Style" w:hAnsi="Bookman Old Style" w:cs="Arial"/>
              </w:rPr>
              <w:t>Three round the clock</w:t>
            </w:r>
          </w:p>
        </w:tc>
      </w:tr>
      <w:tr w:rsidR="001C5227" w:rsidRPr="008F6BED" w14:paraId="32021F62" w14:textId="77777777" w:rsidTr="009D6908">
        <w:tc>
          <w:tcPr>
            <w:tcW w:w="475" w:type="dxa"/>
          </w:tcPr>
          <w:p w14:paraId="7AA9A9B2" w14:textId="77777777" w:rsidR="001C5227" w:rsidRPr="0095082A" w:rsidRDefault="001C5227" w:rsidP="009D6908">
            <w:pPr>
              <w:pStyle w:val="Default"/>
              <w:jc w:val="center"/>
              <w:rPr>
                <w:rFonts w:ascii="Bookman Old Style" w:hAnsi="Bookman Old Style" w:cs="Arial"/>
              </w:rPr>
            </w:pPr>
            <w:r w:rsidRPr="0095082A">
              <w:rPr>
                <w:rFonts w:ascii="Bookman Old Style" w:hAnsi="Bookman Old Style" w:cs="Arial"/>
              </w:rPr>
              <w:t>2</w:t>
            </w:r>
          </w:p>
        </w:tc>
        <w:tc>
          <w:tcPr>
            <w:tcW w:w="2063" w:type="dxa"/>
          </w:tcPr>
          <w:p w14:paraId="59E00055" w14:textId="77777777" w:rsidR="001C5227" w:rsidRPr="0095082A" w:rsidRDefault="001C5227" w:rsidP="009D6908">
            <w:pPr>
              <w:pStyle w:val="Default"/>
              <w:jc w:val="both"/>
              <w:rPr>
                <w:rFonts w:ascii="Bookman Old Style" w:hAnsi="Bookman Old Style" w:cs="Arial"/>
              </w:rPr>
            </w:pPr>
            <w:r w:rsidRPr="0095082A">
              <w:rPr>
                <w:rFonts w:ascii="Bookman Old Style" w:hAnsi="Bookman Old Style" w:cs="Arial"/>
              </w:rPr>
              <w:t>Gate keeper</w:t>
            </w:r>
            <w:r>
              <w:rPr>
                <w:rFonts w:ascii="Bookman Old Style" w:hAnsi="Bookman Old Style" w:cs="Arial"/>
              </w:rPr>
              <w:t xml:space="preserve"> </w:t>
            </w:r>
            <w:r w:rsidRPr="0095082A">
              <w:rPr>
                <w:rFonts w:ascii="Bookman Old Style" w:hAnsi="Bookman Old Style" w:cs="Arial"/>
              </w:rPr>
              <w:t>(for two gate)</w:t>
            </w:r>
          </w:p>
        </w:tc>
        <w:tc>
          <w:tcPr>
            <w:tcW w:w="2001" w:type="dxa"/>
            <w:tcBorders>
              <w:right w:val="single" w:sz="4" w:space="0" w:color="auto"/>
            </w:tcBorders>
          </w:tcPr>
          <w:p w14:paraId="0179A1A9" w14:textId="77777777" w:rsidR="001C5227" w:rsidRPr="0095082A" w:rsidRDefault="001C5227" w:rsidP="009D6908">
            <w:pPr>
              <w:pStyle w:val="Default"/>
              <w:jc w:val="both"/>
              <w:rPr>
                <w:rFonts w:ascii="Bookman Old Style" w:hAnsi="Bookman Old Style" w:cs="Arial"/>
              </w:rPr>
            </w:pPr>
            <w:r>
              <w:rPr>
                <w:rFonts w:ascii="Bookman Old Style" w:hAnsi="Bookman Old Style" w:cs="Arial"/>
              </w:rPr>
              <w:t>Six No</w:t>
            </w:r>
          </w:p>
        </w:tc>
        <w:tc>
          <w:tcPr>
            <w:tcW w:w="4479" w:type="dxa"/>
            <w:tcBorders>
              <w:left w:val="single" w:sz="4" w:space="0" w:color="auto"/>
            </w:tcBorders>
          </w:tcPr>
          <w:p w14:paraId="323B8FA3" w14:textId="77777777" w:rsidR="001C5227" w:rsidRPr="0095082A" w:rsidRDefault="001C5227" w:rsidP="009D6908">
            <w:pPr>
              <w:pStyle w:val="Default"/>
              <w:jc w:val="both"/>
              <w:rPr>
                <w:rFonts w:ascii="Bookman Old Style" w:hAnsi="Bookman Old Style" w:cs="Arial"/>
              </w:rPr>
            </w:pPr>
            <w:r w:rsidRPr="0095082A">
              <w:rPr>
                <w:rFonts w:ascii="Bookman Old Style" w:hAnsi="Bookman Old Style" w:cs="Arial"/>
              </w:rPr>
              <w:t>To operate Boom Barrier and entry/exit of vehicle</w:t>
            </w:r>
            <w:r>
              <w:rPr>
                <w:rFonts w:ascii="Bookman Old Style" w:hAnsi="Bookman Old Style" w:cs="Arial"/>
              </w:rPr>
              <w:t xml:space="preserve"> Two gate keeper round the clock.</w:t>
            </w:r>
          </w:p>
        </w:tc>
      </w:tr>
      <w:tr w:rsidR="001C5227" w:rsidRPr="008F6BED" w14:paraId="1ACF845A" w14:textId="77777777" w:rsidTr="009D6908">
        <w:tc>
          <w:tcPr>
            <w:tcW w:w="475" w:type="dxa"/>
          </w:tcPr>
          <w:p w14:paraId="167AB64D" w14:textId="77777777" w:rsidR="001C5227" w:rsidRPr="0095082A" w:rsidRDefault="001C5227" w:rsidP="009D6908">
            <w:pPr>
              <w:pStyle w:val="Default"/>
              <w:jc w:val="center"/>
              <w:rPr>
                <w:rFonts w:ascii="Bookman Old Style" w:hAnsi="Bookman Old Style" w:cs="Arial"/>
              </w:rPr>
            </w:pPr>
            <w:r>
              <w:rPr>
                <w:rFonts w:ascii="Bookman Old Style" w:hAnsi="Bookman Old Style" w:cs="Arial"/>
              </w:rPr>
              <w:t>3</w:t>
            </w:r>
          </w:p>
        </w:tc>
        <w:tc>
          <w:tcPr>
            <w:tcW w:w="2063" w:type="dxa"/>
          </w:tcPr>
          <w:p w14:paraId="7CB072EF" w14:textId="77777777" w:rsidR="001C5227" w:rsidRPr="0095082A" w:rsidRDefault="001C5227" w:rsidP="009D6908">
            <w:pPr>
              <w:pStyle w:val="Default"/>
              <w:jc w:val="both"/>
              <w:rPr>
                <w:rFonts w:ascii="Bookman Old Style" w:hAnsi="Bookman Old Style" w:cs="Arial"/>
              </w:rPr>
            </w:pPr>
            <w:r w:rsidRPr="0095082A">
              <w:rPr>
                <w:rFonts w:ascii="Bookman Old Style" w:hAnsi="Bookman Old Style" w:cs="Arial"/>
              </w:rPr>
              <w:t>Mali (Gardener)</w:t>
            </w:r>
          </w:p>
        </w:tc>
        <w:tc>
          <w:tcPr>
            <w:tcW w:w="2001" w:type="dxa"/>
            <w:tcBorders>
              <w:right w:val="single" w:sz="4" w:space="0" w:color="auto"/>
            </w:tcBorders>
          </w:tcPr>
          <w:p w14:paraId="183643E9" w14:textId="77777777" w:rsidR="001C5227" w:rsidRPr="0095082A" w:rsidRDefault="001C5227" w:rsidP="009D6908">
            <w:pPr>
              <w:pStyle w:val="Default"/>
              <w:jc w:val="both"/>
              <w:rPr>
                <w:rFonts w:ascii="Bookman Old Style" w:hAnsi="Bookman Old Style" w:cs="Arial"/>
              </w:rPr>
            </w:pPr>
            <w:r w:rsidRPr="0095082A">
              <w:rPr>
                <w:rFonts w:ascii="Bookman Old Style" w:hAnsi="Bookman Old Style" w:cs="Arial"/>
              </w:rPr>
              <w:t xml:space="preserve">One </w:t>
            </w:r>
            <w:r>
              <w:rPr>
                <w:rFonts w:ascii="Bookman Old Style" w:hAnsi="Bookman Old Style" w:cs="Arial"/>
              </w:rPr>
              <w:t>No</w:t>
            </w:r>
          </w:p>
        </w:tc>
        <w:tc>
          <w:tcPr>
            <w:tcW w:w="4479" w:type="dxa"/>
            <w:tcBorders>
              <w:left w:val="single" w:sz="4" w:space="0" w:color="auto"/>
            </w:tcBorders>
          </w:tcPr>
          <w:p w14:paraId="74D7EDED" w14:textId="69A6415E" w:rsidR="001C5227" w:rsidRPr="0095082A" w:rsidRDefault="009D6908" w:rsidP="009D6908">
            <w:pPr>
              <w:pStyle w:val="Default"/>
              <w:jc w:val="both"/>
              <w:rPr>
                <w:rFonts w:ascii="Bookman Old Style" w:hAnsi="Bookman Old Style" w:cs="Arial"/>
              </w:rPr>
            </w:pPr>
            <w:r>
              <w:rPr>
                <w:rFonts w:ascii="Bookman Old Style" w:hAnsi="Bookman Old Style" w:cs="Arial"/>
              </w:rPr>
              <w:t>One for</w:t>
            </w:r>
            <w:r w:rsidR="001C5227" w:rsidRPr="0095082A">
              <w:rPr>
                <w:rFonts w:ascii="Bookman Old Style" w:hAnsi="Bookman Old Style" w:cs="Arial"/>
              </w:rPr>
              <w:t xml:space="preserve"> watering of plants, upkeeps of tress/plant</w:t>
            </w:r>
          </w:p>
        </w:tc>
      </w:tr>
      <w:tr w:rsidR="001C5227" w:rsidRPr="008F6BED" w14:paraId="6CCB4895" w14:textId="77777777" w:rsidTr="009D6908">
        <w:tc>
          <w:tcPr>
            <w:tcW w:w="475" w:type="dxa"/>
          </w:tcPr>
          <w:p w14:paraId="26152FDD" w14:textId="77777777" w:rsidR="001C5227" w:rsidRPr="0095082A" w:rsidRDefault="001C5227" w:rsidP="009D6908">
            <w:pPr>
              <w:pStyle w:val="Default"/>
              <w:jc w:val="center"/>
              <w:rPr>
                <w:rFonts w:ascii="Bookman Old Style" w:hAnsi="Bookman Old Style" w:cs="Arial"/>
              </w:rPr>
            </w:pPr>
            <w:r w:rsidRPr="0095082A">
              <w:rPr>
                <w:rFonts w:ascii="Bookman Old Style" w:hAnsi="Bookman Old Style" w:cs="Arial"/>
              </w:rPr>
              <w:t>4</w:t>
            </w:r>
          </w:p>
        </w:tc>
        <w:tc>
          <w:tcPr>
            <w:tcW w:w="2063" w:type="dxa"/>
          </w:tcPr>
          <w:p w14:paraId="15D9E97C" w14:textId="77777777" w:rsidR="001C5227" w:rsidRPr="0095082A" w:rsidRDefault="001C5227" w:rsidP="009D6908">
            <w:pPr>
              <w:pStyle w:val="Default"/>
              <w:jc w:val="both"/>
              <w:rPr>
                <w:rFonts w:ascii="Bookman Old Style" w:hAnsi="Bookman Old Style" w:cs="Arial"/>
              </w:rPr>
            </w:pPr>
            <w:r w:rsidRPr="0095082A">
              <w:rPr>
                <w:rFonts w:ascii="Bookman Old Style" w:hAnsi="Bookman Old Style" w:cs="Arial"/>
              </w:rPr>
              <w:t>Sweeper</w:t>
            </w:r>
          </w:p>
        </w:tc>
        <w:tc>
          <w:tcPr>
            <w:tcW w:w="2001" w:type="dxa"/>
            <w:tcBorders>
              <w:right w:val="single" w:sz="4" w:space="0" w:color="auto"/>
            </w:tcBorders>
          </w:tcPr>
          <w:p w14:paraId="63DEF65D" w14:textId="77777777" w:rsidR="001C5227" w:rsidRPr="0095082A" w:rsidRDefault="001C5227" w:rsidP="009D6908">
            <w:pPr>
              <w:pStyle w:val="Default"/>
              <w:jc w:val="both"/>
              <w:rPr>
                <w:rFonts w:ascii="Bookman Old Style" w:hAnsi="Bookman Old Style" w:cs="Arial"/>
              </w:rPr>
            </w:pPr>
            <w:r>
              <w:rPr>
                <w:rFonts w:ascii="Bookman Old Style" w:hAnsi="Bookman Old Style" w:cs="Arial"/>
              </w:rPr>
              <w:t>Ten No</w:t>
            </w:r>
          </w:p>
        </w:tc>
        <w:tc>
          <w:tcPr>
            <w:tcW w:w="4479" w:type="dxa"/>
            <w:tcBorders>
              <w:left w:val="single" w:sz="4" w:space="0" w:color="auto"/>
            </w:tcBorders>
          </w:tcPr>
          <w:p w14:paraId="7B9E3016" w14:textId="77777777" w:rsidR="001C5227" w:rsidRDefault="001C5227" w:rsidP="00C23B93">
            <w:pPr>
              <w:pStyle w:val="Default"/>
              <w:numPr>
                <w:ilvl w:val="0"/>
                <w:numId w:val="27"/>
              </w:numPr>
              <w:jc w:val="both"/>
              <w:rPr>
                <w:rFonts w:ascii="Bookman Old Style" w:hAnsi="Bookman Old Style" w:cs="Arial"/>
              </w:rPr>
            </w:pPr>
            <w:r>
              <w:rPr>
                <w:rFonts w:ascii="Bookman Old Style" w:hAnsi="Bookman Old Style" w:cs="Arial"/>
              </w:rPr>
              <w:t>For Office Building one sweeper round the clock</w:t>
            </w:r>
          </w:p>
          <w:p w14:paraId="7EA7C82E" w14:textId="5EB0B404" w:rsidR="001C5227" w:rsidRDefault="001C5227" w:rsidP="00C23B93">
            <w:pPr>
              <w:pStyle w:val="Default"/>
              <w:numPr>
                <w:ilvl w:val="0"/>
                <w:numId w:val="27"/>
              </w:numPr>
              <w:jc w:val="both"/>
              <w:rPr>
                <w:rFonts w:ascii="Bookman Old Style" w:hAnsi="Bookman Old Style" w:cs="Arial"/>
              </w:rPr>
            </w:pPr>
            <w:r w:rsidRPr="0095082A">
              <w:rPr>
                <w:rFonts w:ascii="Bookman Old Style" w:hAnsi="Bookman Old Style" w:cs="Arial"/>
              </w:rPr>
              <w:t>For maintaining and up- keeping of toilet block</w:t>
            </w:r>
            <w:r>
              <w:rPr>
                <w:rFonts w:ascii="Bookman Old Style" w:hAnsi="Bookman Old Style" w:cs="Arial"/>
              </w:rPr>
              <w:t>s (Two Nos</w:t>
            </w:r>
            <w:r w:rsidR="00033E7C">
              <w:rPr>
                <w:rFonts w:ascii="Bookman Old Style" w:hAnsi="Bookman Old Style" w:cs="Arial"/>
              </w:rPr>
              <w:t>.</w:t>
            </w:r>
            <w:r>
              <w:rPr>
                <w:rFonts w:ascii="Bookman Old Style" w:hAnsi="Bookman Old Style" w:cs="Arial"/>
              </w:rPr>
              <w:t>)</w:t>
            </w:r>
            <w:r w:rsidRPr="0095082A">
              <w:rPr>
                <w:rFonts w:ascii="Bookman Old Style" w:hAnsi="Bookman Old Style" w:cs="Arial"/>
              </w:rPr>
              <w:t xml:space="preserve"> and surrounding area</w:t>
            </w:r>
            <w:r>
              <w:rPr>
                <w:rFonts w:ascii="Bookman Old Style" w:hAnsi="Bookman Old Style" w:cs="Arial"/>
              </w:rPr>
              <w:t xml:space="preserve"> Sweeper Two No round the clock</w:t>
            </w:r>
          </w:p>
          <w:p w14:paraId="05B78739" w14:textId="3BF6D4F8" w:rsidR="001C5227" w:rsidRPr="0095082A" w:rsidRDefault="001C5227" w:rsidP="00C23B93">
            <w:pPr>
              <w:pStyle w:val="Default"/>
              <w:numPr>
                <w:ilvl w:val="0"/>
                <w:numId w:val="27"/>
              </w:numPr>
              <w:jc w:val="both"/>
              <w:rPr>
                <w:rFonts w:ascii="Bookman Old Style" w:hAnsi="Bookman Old Style" w:cs="Arial"/>
              </w:rPr>
            </w:pPr>
            <w:r>
              <w:rPr>
                <w:rFonts w:ascii="Bookman Old Style" w:hAnsi="Bookman Old Style" w:cs="Arial"/>
              </w:rPr>
              <w:t>For maintaining Rest Shelter &amp; Gate Cabin (Two Nos</w:t>
            </w:r>
            <w:r w:rsidR="00033E7C">
              <w:rPr>
                <w:rFonts w:ascii="Bookman Old Style" w:hAnsi="Bookman Old Style" w:cs="Arial"/>
              </w:rPr>
              <w:t>.</w:t>
            </w:r>
            <w:r>
              <w:rPr>
                <w:rFonts w:ascii="Bookman Old Style" w:hAnsi="Bookman Old Style" w:cs="Arial"/>
              </w:rPr>
              <w:t xml:space="preserve">) one sweeper in day shift. </w:t>
            </w:r>
          </w:p>
        </w:tc>
      </w:tr>
      <w:tr w:rsidR="001C5227" w:rsidRPr="008F6BED" w14:paraId="4FA5C2AB" w14:textId="77777777" w:rsidTr="009D6908">
        <w:tc>
          <w:tcPr>
            <w:tcW w:w="475" w:type="dxa"/>
          </w:tcPr>
          <w:p w14:paraId="4DAC62C8" w14:textId="77777777" w:rsidR="001C5227" w:rsidRPr="0095082A" w:rsidRDefault="001C5227" w:rsidP="009D6908">
            <w:pPr>
              <w:pStyle w:val="Default"/>
              <w:jc w:val="center"/>
              <w:rPr>
                <w:rFonts w:ascii="Bookman Old Style" w:hAnsi="Bookman Old Style" w:cs="Arial"/>
              </w:rPr>
            </w:pPr>
            <w:r w:rsidRPr="0095082A">
              <w:rPr>
                <w:rFonts w:ascii="Bookman Old Style" w:hAnsi="Bookman Old Style" w:cs="Arial"/>
              </w:rPr>
              <w:t>5</w:t>
            </w:r>
          </w:p>
        </w:tc>
        <w:tc>
          <w:tcPr>
            <w:tcW w:w="2063" w:type="dxa"/>
          </w:tcPr>
          <w:p w14:paraId="695666CC" w14:textId="77777777" w:rsidR="001C5227" w:rsidRPr="0095082A" w:rsidRDefault="001C5227" w:rsidP="009D6908">
            <w:pPr>
              <w:pStyle w:val="Default"/>
              <w:jc w:val="both"/>
              <w:rPr>
                <w:rFonts w:ascii="Bookman Old Style" w:hAnsi="Bookman Old Style" w:cs="Arial"/>
              </w:rPr>
            </w:pPr>
            <w:r w:rsidRPr="0095082A">
              <w:rPr>
                <w:rFonts w:ascii="Bookman Old Style" w:hAnsi="Bookman Old Style" w:cs="Arial"/>
              </w:rPr>
              <w:t>Supervisor</w:t>
            </w:r>
          </w:p>
        </w:tc>
        <w:tc>
          <w:tcPr>
            <w:tcW w:w="2001" w:type="dxa"/>
            <w:tcBorders>
              <w:right w:val="single" w:sz="4" w:space="0" w:color="auto"/>
            </w:tcBorders>
          </w:tcPr>
          <w:p w14:paraId="32B29FA3" w14:textId="77777777" w:rsidR="001C5227" w:rsidRPr="0095082A" w:rsidRDefault="001C5227" w:rsidP="009D6908">
            <w:pPr>
              <w:pStyle w:val="Default"/>
              <w:jc w:val="both"/>
              <w:rPr>
                <w:rFonts w:ascii="Bookman Old Style" w:hAnsi="Bookman Old Style" w:cs="Arial"/>
              </w:rPr>
            </w:pPr>
            <w:r>
              <w:rPr>
                <w:rFonts w:ascii="Bookman Old Style" w:hAnsi="Bookman Old Style" w:cs="Arial"/>
              </w:rPr>
              <w:t>Three No</w:t>
            </w:r>
          </w:p>
        </w:tc>
        <w:tc>
          <w:tcPr>
            <w:tcW w:w="4479" w:type="dxa"/>
            <w:tcBorders>
              <w:left w:val="single" w:sz="4" w:space="0" w:color="auto"/>
            </w:tcBorders>
          </w:tcPr>
          <w:p w14:paraId="09A30FE7" w14:textId="77777777" w:rsidR="001C5227" w:rsidRPr="0095082A" w:rsidRDefault="001C5227" w:rsidP="009D6908">
            <w:pPr>
              <w:pStyle w:val="Default"/>
              <w:jc w:val="both"/>
              <w:rPr>
                <w:rFonts w:ascii="Bookman Old Style" w:hAnsi="Bookman Old Style" w:cs="Arial"/>
              </w:rPr>
            </w:pPr>
            <w:r>
              <w:rPr>
                <w:rFonts w:ascii="Bookman Old Style" w:hAnsi="Bookman Old Style" w:cs="Arial"/>
              </w:rPr>
              <w:t>One No round the clock t</w:t>
            </w:r>
            <w:r w:rsidRPr="0095082A">
              <w:rPr>
                <w:rFonts w:ascii="Bookman Old Style" w:hAnsi="Bookman Old Style" w:cs="Arial"/>
              </w:rPr>
              <w:t>o control and monitor complete operation mentioned above.</w:t>
            </w:r>
          </w:p>
        </w:tc>
      </w:tr>
      <w:tr w:rsidR="001C5227" w:rsidRPr="008F6BED" w14:paraId="353CC4E9" w14:textId="77777777" w:rsidTr="009D6908">
        <w:tc>
          <w:tcPr>
            <w:tcW w:w="9018" w:type="dxa"/>
            <w:gridSpan w:val="4"/>
          </w:tcPr>
          <w:p w14:paraId="252A0B57" w14:textId="77777777" w:rsidR="001C5227" w:rsidRPr="0095082A" w:rsidRDefault="001C5227" w:rsidP="00C23B93">
            <w:pPr>
              <w:pStyle w:val="Default"/>
              <w:widowControl w:val="0"/>
              <w:numPr>
                <w:ilvl w:val="0"/>
                <w:numId w:val="24"/>
              </w:numPr>
              <w:jc w:val="both"/>
              <w:rPr>
                <w:rFonts w:ascii="Bookman Old Style" w:hAnsi="Bookman Old Style" w:cs="Arial"/>
              </w:rPr>
            </w:pPr>
            <w:r w:rsidRPr="0095082A">
              <w:rPr>
                <w:rFonts w:ascii="Bookman Old Style" w:hAnsi="Bookman Old Style" w:cs="Arial"/>
              </w:rPr>
              <w:t>If any of above staff is not found or deputed on duty penalty of Rs.1000/- will be imposed per day per no of person missing.</w:t>
            </w:r>
          </w:p>
          <w:p w14:paraId="5901CDB0" w14:textId="42943F57" w:rsidR="001C5227" w:rsidRPr="00F20386" w:rsidRDefault="001C5227" w:rsidP="00033E7C">
            <w:pPr>
              <w:pStyle w:val="Default"/>
              <w:widowControl w:val="0"/>
              <w:numPr>
                <w:ilvl w:val="0"/>
                <w:numId w:val="24"/>
              </w:numPr>
              <w:jc w:val="both"/>
              <w:rPr>
                <w:rFonts w:ascii="Bookman Old Style" w:hAnsi="Bookman Old Style" w:cs="Arial"/>
              </w:rPr>
            </w:pPr>
            <w:proofErr w:type="gramStart"/>
            <w:r w:rsidRPr="0095082A">
              <w:rPr>
                <w:rFonts w:ascii="Bookman Old Style" w:hAnsi="Bookman Old Style" w:cs="Arial"/>
              </w:rPr>
              <w:t>Note</w:t>
            </w:r>
            <w:r w:rsidR="00033E7C">
              <w:rPr>
                <w:rFonts w:ascii="Bookman Old Style" w:hAnsi="Bookman Old Style" w:cs="Arial"/>
              </w:rPr>
              <w:t xml:space="preserve"> </w:t>
            </w:r>
            <w:r w:rsidRPr="0095082A">
              <w:rPr>
                <w:rFonts w:ascii="Bookman Old Style" w:hAnsi="Bookman Old Style" w:cs="Arial"/>
              </w:rPr>
              <w:t>:-</w:t>
            </w:r>
            <w:proofErr w:type="gramEnd"/>
            <w:r w:rsidRPr="0095082A">
              <w:rPr>
                <w:rFonts w:ascii="Bookman Old Style" w:hAnsi="Bookman Old Style" w:cs="Arial"/>
              </w:rPr>
              <w:t xml:space="preserve"> It is a responsibility of Licensee to provide Potable water for </w:t>
            </w:r>
            <w:r w:rsidRPr="0095082A">
              <w:rPr>
                <w:rFonts w:ascii="Bookman Old Style" w:hAnsi="Bookman Old Style" w:cs="Arial"/>
              </w:rPr>
              <w:lastRenderedPageBreak/>
              <w:t>canteen, for toilet block and for watering to plants (</w:t>
            </w:r>
            <w:r>
              <w:rPr>
                <w:rFonts w:ascii="Bookman Old Style" w:hAnsi="Bookman Old Style" w:cs="Arial"/>
              </w:rPr>
              <w:t>Minimum</w:t>
            </w:r>
            <w:r w:rsidRPr="0095082A">
              <w:rPr>
                <w:rFonts w:ascii="Bookman Old Style" w:hAnsi="Bookman Old Style" w:cs="Arial"/>
              </w:rPr>
              <w:t xml:space="preserve"> 2</w:t>
            </w:r>
            <w:r>
              <w:rPr>
                <w:rFonts w:ascii="Bookman Old Style" w:hAnsi="Bookman Old Style" w:cs="Arial"/>
              </w:rPr>
              <w:t>5</w:t>
            </w:r>
            <w:r w:rsidRPr="0095082A">
              <w:rPr>
                <w:rFonts w:ascii="Bookman Old Style" w:hAnsi="Bookman Old Style" w:cs="Arial"/>
              </w:rPr>
              <w:t xml:space="preserve">000 </w:t>
            </w:r>
            <w:proofErr w:type="spellStart"/>
            <w:r w:rsidR="00033E7C">
              <w:rPr>
                <w:rFonts w:ascii="Bookman Old Style" w:hAnsi="Bookman Old Style" w:cs="Arial"/>
              </w:rPr>
              <w:t>Lt</w:t>
            </w:r>
            <w:r w:rsidRPr="0095082A">
              <w:rPr>
                <w:rFonts w:ascii="Bookman Old Style" w:hAnsi="Bookman Old Style" w:cs="Arial"/>
              </w:rPr>
              <w:t>r</w:t>
            </w:r>
            <w:proofErr w:type="spellEnd"/>
            <w:r>
              <w:rPr>
                <w:rFonts w:ascii="Bookman Old Style" w:hAnsi="Bookman Old Style" w:cs="Arial"/>
              </w:rPr>
              <w:t>.</w:t>
            </w:r>
            <w:r w:rsidRPr="0095082A">
              <w:rPr>
                <w:rFonts w:ascii="Bookman Old Style" w:hAnsi="Bookman Old Style" w:cs="Arial"/>
              </w:rPr>
              <w:t xml:space="preserve"> per day) inside parking premises and surrounding trees of compound wall. Periodically cleanin</w:t>
            </w:r>
            <w:r>
              <w:rPr>
                <w:rFonts w:ascii="Bookman Old Style" w:hAnsi="Bookman Old Style" w:cs="Arial"/>
              </w:rPr>
              <w:t xml:space="preserve">g of water tank, septic tank is </w:t>
            </w:r>
            <w:r w:rsidRPr="0095082A">
              <w:rPr>
                <w:rFonts w:ascii="Bookman Old Style" w:hAnsi="Bookman Old Style" w:cs="Arial"/>
              </w:rPr>
              <w:t>within the scope of licensee, he has to clean at regular interval to maintain hygiene condition.</w:t>
            </w:r>
          </w:p>
        </w:tc>
      </w:tr>
    </w:tbl>
    <w:p w14:paraId="3E1FDB1C" w14:textId="77777777" w:rsidR="001C5227" w:rsidRPr="005204C6" w:rsidRDefault="001C5227" w:rsidP="001C5227">
      <w:pPr>
        <w:pStyle w:val="Default"/>
        <w:widowControl w:val="0"/>
        <w:ind w:left="720"/>
        <w:jc w:val="both"/>
        <w:rPr>
          <w:rFonts w:ascii="Bookman Old Style" w:hAnsi="Bookman Old Style"/>
          <w:color w:val="auto"/>
        </w:rPr>
      </w:pPr>
    </w:p>
    <w:p w14:paraId="1C73A354" w14:textId="77777777" w:rsidR="005204C6" w:rsidRDefault="005204C6" w:rsidP="005204C6">
      <w:pPr>
        <w:pStyle w:val="Default"/>
        <w:ind w:left="720"/>
        <w:jc w:val="both"/>
        <w:rPr>
          <w:rFonts w:ascii="Bookman Old Style" w:hAnsi="Bookman Old Style"/>
          <w:color w:val="auto"/>
        </w:rPr>
      </w:pPr>
      <w:r w:rsidRPr="005204C6">
        <w:rPr>
          <w:rFonts w:ascii="Bookman Old Style" w:hAnsi="Bookman Old Style"/>
          <w:color w:val="auto"/>
        </w:rPr>
        <w:t>Any other personnel if required for smooth operation shall be engaged by Licensee at his own cost without claiming extra amount from Licensor.</w:t>
      </w:r>
    </w:p>
    <w:p w14:paraId="4A13219B" w14:textId="77777777" w:rsidR="001C5227" w:rsidRPr="005204C6" w:rsidRDefault="001C5227" w:rsidP="005204C6">
      <w:pPr>
        <w:pStyle w:val="Default"/>
        <w:ind w:left="720"/>
        <w:jc w:val="both"/>
        <w:rPr>
          <w:rFonts w:ascii="Bookman Old Style" w:hAnsi="Bookman Old Style"/>
          <w:color w:val="auto"/>
        </w:rPr>
      </w:pPr>
    </w:p>
    <w:p w14:paraId="1B4D9526" w14:textId="08E0F364" w:rsidR="005204C6" w:rsidRDefault="005204C6" w:rsidP="00C23B93">
      <w:pPr>
        <w:pStyle w:val="Default"/>
        <w:widowControl w:val="0"/>
        <w:numPr>
          <w:ilvl w:val="0"/>
          <w:numId w:val="18"/>
        </w:numPr>
        <w:ind w:hanging="720"/>
        <w:jc w:val="both"/>
        <w:rPr>
          <w:rFonts w:ascii="Bookman Old Style" w:hAnsi="Bookman Old Style"/>
          <w:color w:val="auto"/>
        </w:rPr>
      </w:pPr>
      <w:r w:rsidRPr="005204C6">
        <w:rPr>
          <w:rFonts w:ascii="Bookman Old Style" w:hAnsi="Bookman Old Style"/>
          <w:color w:val="auto"/>
        </w:rPr>
        <w:t>The licensee has to install the Public Address system and</w:t>
      </w:r>
      <w:r w:rsidR="002A46A7">
        <w:rPr>
          <w:rFonts w:ascii="Bookman Old Style" w:hAnsi="Bookman Old Style"/>
          <w:color w:val="auto"/>
        </w:rPr>
        <w:t xml:space="preserve"> </w:t>
      </w:r>
      <w:r w:rsidR="001C5227" w:rsidRPr="005204C6">
        <w:rPr>
          <w:rFonts w:ascii="Bookman Old Style" w:hAnsi="Bookman Old Style"/>
          <w:color w:val="auto"/>
        </w:rPr>
        <w:t>computerized</w:t>
      </w:r>
      <w:r w:rsidRPr="005204C6">
        <w:rPr>
          <w:rFonts w:ascii="Bookman Old Style" w:hAnsi="Bookman Old Style"/>
          <w:color w:val="auto"/>
        </w:rPr>
        <w:t xml:space="preserve"> system which is connected with every terminal operator, and inform the concerned operator regarding arrival of the vehicle in Parking area and on obtaining the communication from the concern operator announce through PA system for report/depart in relevant terminal.</w:t>
      </w:r>
    </w:p>
    <w:p w14:paraId="2FCB5E25" w14:textId="77777777" w:rsidR="001C5227" w:rsidRPr="005204C6" w:rsidRDefault="001C5227" w:rsidP="001C5227">
      <w:pPr>
        <w:pStyle w:val="Default"/>
        <w:widowControl w:val="0"/>
        <w:ind w:left="720"/>
        <w:jc w:val="both"/>
        <w:rPr>
          <w:rFonts w:ascii="Bookman Old Style" w:hAnsi="Bookman Old Style"/>
          <w:color w:val="auto"/>
        </w:rPr>
      </w:pPr>
    </w:p>
    <w:p w14:paraId="0A5F9F29" w14:textId="70598FF0" w:rsidR="005204C6" w:rsidRDefault="005204C6" w:rsidP="00C23B93">
      <w:pPr>
        <w:pStyle w:val="Default"/>
        <w:widowControl w:val="0"/>
        <w:numPr>
          <w:ilvl w:val="0"/>
          <w:numId w:val="18"/>
        </w:numPr>
        <w:ind w:hanging="720"/>
        <w:jc w:val="both"/>
        <w:rPr>
          <w:rFonts w:ascii="Bookman Old Style" w:hAnsi="Bookman Old Style"/>
          <w:color w:val="auto"/>
        </w:rPr>
      </w:pPr>
      <w:r w:rsidRPr="005204C6">
        <w:rPr>
          <w:rFonts w:ascii="Bookman Old Style" w:hAnsi="Bookman Old Style"/>
          <w:color w:val="auto"/>
        </w:rPr>
        <w:t xml:space="preserve">The licensee shall display a Notice Board in English, Gujarati and Hindi on the conspicuous part of the said parking lot essentially indicating Parking Rates, Name &amp; Contact Number/s etc. of the licensee, License Period, Name and plan of the Location under </w:t>
      </w:r>
      <w:r w:rsidR="002A46A7">
        <w:rPr>
          <w:rFonts w:ascii="Bookman Old Style" w:hAnsi="Bookman Old Style"/>
          <w:color w:val="auto"/>
        </w:rPr>
        <w:t>“</w:t>
      </w:r>
      <w:r w:rsidRPr="005204C6">
        <w:rPr>
          <w:rFonts w:ascii="Bookman Old Style" w:hAnsi="Bookman Old Style"/>
          <w:color w:val="auto"/>
        </w:rPr>
        <w:t>DPA Parking Site</w:t>
      </w:r>
      <w:r w:rsidR="002A46A7">
        <w:rPr>
          <w:rFonts w:ascii="Bookman Old Style" w:hAnsi="Bookman Old Style"/>
          <w:color w:val="auto"/>
        </w:rPr>
        <w:t>”</w:t>
      </w:r>
      <w:r w:rsidRPr="005204C6">
        <w:rPr>
          <w:rFonts w:ascii="Bookman Old Style" w:hAnsi="Bookman Old Style"/>
          <w:color w:val="auto"/>
        </w:rPr>
        <w:t xml:space="preserve"> heading.  The parking charges in respect of this parking lot shall be displayed at the entrance / exit of the parking lot.  These requirements shall be complied before taking over possession of the site.  </w:t>
      </w:r>
    </w:p>
    <w:p w14:paraId="75E31CD6" w14:textId="77777777" w:rsidR="001C5227" w:rsidRDefault="001C5227" w:rsidP="001C5227">
      <w:pPr>
        <w:pStyle w:val="ListParagraph"/>
        <w:rPr>
          <w:rFonts w:ascii="Bookman Old Style" w:hAnsi="Bookman Old Style"/>
        </w:rPr>
      </w:pPr>
    </w:p>
    <w:p w14:paraId="1C01771C" w14:textId="68AC3FD6" w:rsidR="005204C6" w:rsidRDefault="005204C6" w:rsidP="00C23B93">
      <w:pPr>
        <w:pStyle w:val="Default"/>
        <w:widowControl w:val="0"/>
        <w:numPr>
          <w:ilvl w:val="0"/>
          <w:numId w:val="18"/>
        </w:numPr>
        <w:ind w:hanging="720"/>
        <w:jc w:val="both"/>
        <w:rPr>
          <w:rFonts w:ascii="Bookman Old Style" w:hAnsi="Bookman Old Style"/>
          <w:color w:val="auto"/>
        </w:rPr>
      </w:pPr>
      <w:r w:rsidRPr="001C5227">
        <w:rPr>
          <w:rFonts w:ascii="Bookman Old Style" w:hAnsi="Bookman Old Style"/>
          <w:color w:val="auto"/>
        </w:rPr>
        <w:t xml:space="preserve">The licensee shall pay all </w:t>
      </w:r>
      <w:r w:rsidR="009D6908" w:rsidRPr="001C5227">
        <w:rPr>
          <w:rFonts w:ascii="Bookman Old Style" w:hAnsi="Bookman Old Style"/>
          <w:color w:val="auto"/>
        </w:rPr>
        <w:t>applicable</w:t>
      </w:r>
      <w:r w:rsidRPr="001C5227">
        <w:rPr>
          <w:rFonts w:ascii="Bookman Old Style" w:hAnsi="Bookman Old Style"/>
          <w:color w:val="auto"/>
        </w:rPr>
        <w:t xml:space="preserve"> taxes rates, taxes, assessment &amp; GST whatsoever which are payable or </w:t>
      </w:r>
      <w:r w:rsidR="00AF5ADA" w:rsidRPr="001C5227">
        <w:rPr>
          <w:rFonts w:ascii="Bookman Old Style" w:hAnsi="Bookman Old Style"/>
          <w:color w:val="auto"/>
        </w:rPr>
        <w:t>May</w:t>
      </w:r>
      <w:r w:rsidRPr="001C5227">
        <w:rPr>
          <w:rFonts w:ascii="Bookman Old Style" w:hAnsi="Bookman Old Style"/>
          <w:color w:val="auto"/>
        </w:rPr>
        <w:t xml:space="preserve"> hereafter be levied and payable to the Government, DPA or any other authority in respect of this pay and park scheme. </w:t>
      </w:r>
    </w:p>
    <w:p w14:paraId="4B74CED4" w14:textId="77777777" w:rsidR="001C5227" w:rsidRDefault="001C5227" w:rsidP="001C5227">
      <w:pPr>
        <w:pStyle w:val="ListParagraph"/>
        <w:rPr>
          <w:rFonts w:ascii="Bookman Old Style" w:hAnsi="Bookman Old Style"/>
        </w:rPr>
      </w:pPr>
    </w:p>
    <w:p w14:paraId="7F431E52" w14:textId="79810605" w:rsidR="005204C6" w:rsidRPr="005204C6" w:rsidRDefault="005204C6" w:rsidP="00C23B93">
      <w:pPr>
        <w:pStyle w:val="Default"/>
        <w:widowControl w:val="0"/>
        <w:numPr>
          <w:ilvl w:val="0"/>
          <w:numId w:val="18"/>
        </w:numPr>
        <w:ind w:hanging="720"/>
        <w:jc w:val="both"/>
        <w:rPr>
          <w:rFonts w:ascii="Bookman Old Style" w:hAnsi="Bookman Old Style"/>
          <w:color w:val="auto"/>
        </w:rPr>
      </w:pPr>
      <w:r w:rsidRPr="005204C6">
        <w:rPr>
          <w:rFonts w:ascii="Bookman Old Style" w:hAnsi="Bookman Old Style"/>
          <w:color w:val="auto"/>
        </w:rPr>
        <w:t>The licensee shall operate a Pay and Park round the clock. (On all days including Saturdays, Sundays &amp; Holidays) at the following charges. The said charges  are as under</w:t>
      </w:r>
      <w:r w:rsidR="00F364E2">
        <w:rPr>
          <w:rFonts w:ascii="Bookman Old Style" w:hAnsi="Bookman Old Style"/>
          <w:color w:val="auto"/>
        </w:rPr>
        <w:t xml:space="preserve"> </w:t>
      </w:r>
      <w:r w:rsidRPr="005204C6">
        <w:rPr>
          <w:rFonts w:ascii="Bookman Old Style" w:hAnsi="Bookman Old Style"/>
          <w:color w:val="auto"/>
        </w:rPr>
        <w:t xml:space="preserve">:- </w:t>
      </w:r>
    </w:p>
    <w:p w14:paraId="4CEF35FC" w14:textId="434456D4" w:rsidR="005204C6" w:rsidRPr="005204C6" w:rsidRDefault="005204C6" w:rsidP="00C23B93">
      <w:pPr>
        <w:numPr>
          <w:ilvl w:val="0"/>
          <w:numId w:val="25"/>
        </w:numPr>
        <w:spacing w:after="0" w:line="240" w:lineRule="auto"/>
        <w:ind w:left="1080"/>
        <w:jc w:val="both"/>
        <w:rPr>
          <w:rFonts w:ascii="Bookman Old Style" w:eastAsia="Calibri" w:hAnsi="Bookman Old Style" w:cs="Calibri"/>
          <w:sz w:val="24"/>
          <w:szCs w:val="24"/>
          <w:lang w:bidi="hi-IN"/>
        </w:rPr>
      </w:pPr>
      <w:r w:rsidRPr="005204C6">
        <w:rPr>
          <w:rFonts w:ascii="Bookman Old Style" w:eastAsia="Calibri" w:hAnsi="Bookman Old Style" w:cs="Calibri"/>
          <w:sz w:val="24"/>
          <w:szCs w:val="24"/>
          <w:lang w:bidi="hi-IN"/>
        </w:rPr>
        <w:t>Rs.</w:t>
      </w:r>
      <w:r w:rsidR="002E2081">
        <w:rPr>
          <w:rFonts w:ascii="Bookman Old Style" w:eastAsia="Calibri" w:hAnsi="Bookman Old Style" w:cs="Calibri"/>
          <w:sz w:val="24"/>
          <w:szCs w:val="24"/>
          <w:lang w:bidi="hi-IN"/>
        </w:rPr>
        <w:t>60</w:t>
      </w:r>
      <w:r w:rsidRPr="005204C6">
        <w:rPr>
          <w:rFonts w:ascii="Bookman Old Style" w:eastAsia="Calibri" w:hAnsi="Bookman Old Style" w:cs="Calibri"/>
          <w:sz w:val="24"/>
          <w:szCs w:val="24"/>
          <w:lang w:bidi="hi-IN"/>
        </w:rPr>
        <w:t xml:space="preserve">/- for first 4 hrs. </w:t>
      </w:r>
      <w:proofErr w:type="gramStart"/>
      <w:r w:rsidRPr="005204C6">
        <w:rPr>
          <w:rFonts w:ascii="Bookman Old Style" w:eastAsia="Calibri" w:hAnsi="Bookman Old Style" w:cs="Calibri"/>
          <w:sz w:val="24"/>
          <w:szCs w:val="24"/>
          <w:lang w:bidi="hi-IN"/>
        </w:rPr>
        <w:t>and</w:t>
      </w:r>
      <w:proofErr w:type="gramEnd"/>
      <w:r w:rsidRPr="005204C6">
        <w:rPr>
          <w:rFonts w:ascii="Bookman Old Style" w:eastAsia="Calibri" w:hAnsi="Bookman Old Style" w:cs="Calibri"/>
          <w:sz w:val="24"/>
          <w:szCs w:val="24"/>
          <w:lang w:bidi="hi-IN"/>
        </w:rPr>
        <w:t xml:space="preserve"> </w:t>
      </w:r>
      <w:proofErr w:type="spellStart"/>
      <w:r w:rsidRPr="005204C6">
        <w:rPr>
          <w:rFonts w:ascii="Bookman Old Style" w:eastAsia="Calibri" w:hAnsi="Bookman Old Style" w:cs="Calibri"/>
          <w:sz w:val="24"/>
          <w:szCs w:val="24"/>
          <w:lang w:bidi="hi-IN"/>
        </w:rPr>
        <w:t>Rs</w:t>
      </w:r>
      <w:proofErr w:type="spellEnd"/>
      <w:r w:rsidRPr="005204C6">
        <w:rPr>
          <w:rFonts w:ascii="Bookman Old Style" w:eastAsia="Calibri" w:hAnsi="Bookman Old Style" w:cs="Calibri"/>
          <w:sz w:val="24"/>
          <w:szCs w:val="24"/>
          <w:lang w:bidi="hi-IN"/>
        </w:rPr>
        <w:t xml:space="preserve">. </w:t>
      </w:r>
      <w:r w:rsidR="002E2081">
        <w:rPr>
          <w:rFonts w:ascii="Bookman Old Style" w:eastAsia="Calibri" w:hAnsi="Bookman Old Style" w:cs="Calibri"/>
          <w:sz w:val="24"/>
          <w:szCs w:val="24"/>
          <w:lang w:bidi="hi-IN"/>
        </w:rPr>
        <w:t>15</w:t>
      </w:r>
      <w:r w:rsidRPr="005204C6">
        <w:rPr>
          <w:rFonts w:ascii="Bookman Old Style" w:eastAsia="Calibri" w:hAnsi="Bookman Old Style" w:cs="Calibri"/>
          <w:sz w:val="24"/>
          <w:szCs w:val="24"/>
          <w:lang w:bidi="hi-IN"/>
        </w:rPr>
        <w:t>/- for each subsequent hours or part thereof.</w:t>
      </w:r>
    </w:p>
    <w:p w14:paraId="0FF6EAAD" w14:textId="77777777" w:rsidR="005204C6" w:rsidRPr="005204C6" w:rsidRDefault="005204C6" w:rsidP="005204C6">
      <w:pPr>
        <w:pStyle w:val="Default"/>
        <w:ind w:left="720"/>
        <w:jc w:val="both"/>
        <w:rPr>
          <w:rFonts w:ascii="Bookman Old Style" w:hAnsi="Bookman Old Style"/>
          <w:color w:val="auto"/>
        </w:rPr>
      </w:pPr>
    </w:p>
    <w:p w14:paraId="0E95B86E" w14:textId="7FD9DDC1" w:rsidR="005204C6" w:rsidRPr="005204C6" w:rsidRDefault="005204C6" w:rsidP="00C23B93">
      <w:pPr>
        <w:pStyle w:val="Default"/>
        <w:widowControl w:val="0"/>
        <w:numPr>
          <w:ilvl w:val="0"/>
          <w:numId w:val="18"/>
        </w:numPr>
        <w:ind w:hanging="720"/>
        <w:jc w:val="both"/>
        <w:rPr>
          <w:rFonts w:ascii="Bookman Old Style" w:hAnsi="Bookman Old Style"/>
          <w:color w:val="auto"/>
        </w:rPr>
      </w:pPr>
      <w:r w:rsidRPr="005204C6">
        <w:rPr>
          <w:rFonts w:ascii="Bookman Old Style" w:hAnsi="Bookman Old Style"/>
          <w:color w:val="auto"/>
        </w:rPr>
        <w:t xml:space="preserve">The licensee shall  issue the  electronic parking tickets with serial number  showing location of pay and park scheme, name of the authorized Pay &amp; Park Licensee, date, vehicle No, vehicle type, Time “in &amp; out” .  </w:t>
      </w:r>
    </w:p>
    <w:p w14:paraId="20D115AD" w14:textId="77777777" w:rsidR="005204C6" w:rsidRPr="005204C6" w:rsidRDefault="005204C6" w:rsidP="005204C6">
      <w:pPr>
        <w:pStyle w:val="Default"/>
        <w:rPr>
          <w:rFonts w:ascii="Bookman Old Style" w:hAnsi="Bookman Old Style"/>
          <w:color w:val="auto"/>
        </w:rPr>
      </w:pPr>
      <w:r w:rsidRPr="005204C6">
        <w:rPr>
          <w:rFonts w:ascii="Bookman Old Style" w:hAnsi="Bookman Old Style"/>
          <w:color w:val="auto"/>
        </w:rPr>
        <w:t xml:space="preserve"> </w:t>
      </w:r>
    </w:p>
    <w:p w14:paraId="10394CCA" w14:textId="77777777" w:rsidR="005204C6" w:rsidRPr="005204C6" w:rsidRDefault="005204C6" w:rsidP="00C23B93">
      <w:pPr>
        <w:pStyle w:val="Default"/>
        <w:widowControl w:val="0"/>
        <w:numPr>
          <w:ilvl w:val="0"/>
          <w:numId w:val="18"/>
        </w:numPr>
        <w:ind w:hanging="720"/>
        <w:jc w:val="both"/>
        <w:rPr>
          <w:rFonts w:ascii="Bookman Old Style" w:hAnsi="Bookman Old Style"/>
          <w:color w:val="auto"/>
        </w:rPr>
      </w:pPr>
      <w:r w:rsidRPr="005204C6">
        <w:rPr>
          <w:rFonts w:ascii="Bookman Old Style" w:hAnsi="Bookman Old Style"/>
          <w:color w:val="auto"/>
        </w:rPr>
        <w:t xml:space="preserve">The licensee shall not increase the above charges for parking under any circumstances unless the same are approved by DPA.   </w:t>
      </w:r>
    </w:p>
    <w:p w14:paraId="0143AB0B" w14:textId="77777777" w:rsidR="005204C6" w:rsidRPr="005204C6" w:rsidRDefault="005204C6" w:rsidP="005204C6">
      <w:pPr>
        <w:pStyle w:val="Default"/>
        <w:rPr>
          <w:rFonts w:ascii="Bookman Old Style" w:hAnsi="Bookman Old Style"/>
          <w:color w:val="auto"/>
        </w:rPr>
      </w:pPr>
      <w:r w:rsidRPr="005204C6">
        <w:rPr>
          <w:rFonts w:ascii="Bookman Old Style" w:hAnsi="Bookman Old Style"/>
          <w:color w:val="auto"/>
        </w:rPr>
        <w:t xml:space="preserve">  </w:t>
      </w:r>
    </w:p>
    <w:p w14:paraId="5B2F7A2C" w14:textId="72F8D0E0" w:rsidR="001C5227" w:rsidRDefault="005204C6" w:rsidP="00C23B93">
      <w:pPr>
        <w:pStyle w:val="Default"/>
        <w:widowControl w:val="0"/>
        <w:numPr>
          <w:ilvl w:val="0"/>
          <w:numId w:val="18"/>
        </w:numPr>
        <w:ind w:hanging="720"/>
        <w:jc w:val="both"/>
        <w:rPr>
          <w:rFonts w:ascii="Bookman Old Style" w:hAnsi="Bookman Old Style"/>
          <w:color w:val="auto"/>
        </w:rPr>
      </w:pPr>
      <w:r w:rsidRPr="005204C6">
        <w:rPr>
          <w:rFonts w:ascii="Bookman Old Style" w:hAnsi="Bookman Old Style"/>
          <w:color w:val="auto"/>
        </w:rPr>
        <w:t xml:space="preserve">The licensee shall not make any alternations or additions to the parking space without prior permission of DPA and keep the parking space clean and in good order </w:t>
      </w:r>
      <w:r w:rsidR="00C358EB">
        <w:rPr>
          <w:rFonts w:ascii="Bookman Old Style" w:hAnsi="Bookman Old Style"/>
          <w:color w:val="auto"/>
        </w:rPr>
        <w:t>and condition and shall use the</w:t>
      </w:r>
      <w:r w:rsidRPr="005204C6">
        <w:rPr>
          <w:rFonts w:ascii="Bookman Old Style" w:hAnsi="Bookman Old Style"/>
          <w:color w:val="auto"/>
        </w:rPr>
        <w:t xml:space="preserve"> parking space only for the purpose mentioned in the License agreement and not for any other purpose whatsoever.</w:t>
      </w:r>
    </w:p>
    <w:p w14:paraId="03495A10" w14:textId="77777777" w:rsidR="001C5227" w:rsidRDefault="001C5227" w:rsidP="001C5227">
      <w:pPr>
        <w:pStyle w:val="ListParagraph"/>
        <w:rPr>
          <w:rFonts w:ascii="Bookman Old Style" w:hAnsi="Bookman Old Style"/>
        </w:rPr>
      </w:pPr>
    </w:p>
    <w:p w14:paraId="16594940" w14:textId="77777777" w:rsidR="005204C6" w:rsidRPr="005204C6" w:rsidRDefault="005204C6" w:rsidP="00C23B93">
      <w:pPr>
        <w:pStyle w:val="Default"/>
        <w:widowControl w:val="0"/>
        <w:numPr>
          <w:ilvl w:val="0"/>
          <w:numId w:val="18"/>
        </w:numPr>
        <w:ind w:hanging="720"/>
        <w:jc w:val="both"/>
        <w:rPr>
          <w:rFonts w:ascii="Bookman Old Style" w:hAnsi="Bookman Old Style"/>
          <w:color w:val="auto"/>
        </w:rPr>
      </w:pPr>
      <w:r w:rsidRPr="005204C6">
        <w:rPr>
          <w:rFonts w:ascii="Bookman Old Style" w:hAnsi="Bookman Old Style"/>
          <w:color w:val="auto"/>
        </w:rPr>
        <w:t>The licensee shall not give preference to any person and will allow the parking strictly on “First come first Served” basis.  Licensee shall not allow any space/place in the parking lot to be kept reserved for parking for vehicles of particular person/persons of any company.</w:t>
      </w:r>
    </w:p>
    <w:p w14:paraId="7A5BCB6A" w14:textId="77777777" w:rsidR="005204C6" w:rsidRPr="005204C6" w:rsidRDefault="005204C6" w:rsidP="005204C6">
      <w:pPr>
        <w:pStyle w:val="Default"/>
        <w:ind w:left="720"/>
        <w:rPr>
          <w:rFonts w:ascii="Bookman Old Style" w:hAnsi="Bookman Old Style"/>
          <w:color w:val="auto"/>
        </w:rPr>
      </w:pPr>
    </w:p>
    <w:p w14:paraId="2E979BAE" w14:textId="77777777" w:rsidR="005204C6" w:rsidRPr="005204C6" w:rsidRDefault="005204C6" w:rsidP="00C23B93">
      <w:pPr>
        <w:pStyle w:val="Default"/>
        <w:widowControl w:val="0"/>
        <w:numPr>
          <w:ilvl w:val="0"/>
          <w:numId w:val="18"/>
        </w:numPr>
        <w:ind w:hanging="720"/>
        <w:jc w:val="both"/>
        <w:rPr>
          <w:rFonts w:ascii="Bookman Old Style" w:hAnsi="Bookman Old Style"/>
          <w:color w:val="auto"/>
        </w:rPr>
      </w:pPr>
      <w:r w:rsidRPr="005204C6">
        <w:rPr>
          <w:rFonts w:ascii="Bookman Old Style" w:hAnsi="Bookman Old Style"/>
          <w:color w:val="auto"/>
        </w:rPr>
        <w:t xml:space="preserve">The licensee shall maintain parking lot and will have to operate and manage </w:t>
      </w:r>
      <w:r w:rsidRPr="005204C6">
        <w:rPr>
          <w:rFonts w:ascii="Bookman Old Style" w:hAnsi="Bookman Old Style"/>
          <w:color w:val="auto"/>
        </w:rPr>
        <w:lastRenderedPageBreak/>
        <w:t xml:space="preserve">the Pay &amp; Park scheme at their own cost by engaging their own staff and meeting other expenses for providing portable </w:t>
      </w:r>
      <w:proofErr w:type="spellStart"/>
      <w:r w:rsidRPr="005204C6">
        <w:rPr>
          <w:rFonts w:ascii="Bookman Old Style" w:hAnsi="Bookman Old Style"/>
          <w:color w:val="auto"/>
        </w:rPr>
        <w:t>chowkies</w:t>
      </w:r>
      <w:proofErr w:type="spellEnd"/>
      <w:r w:rsidRPr="005204C6">
        <w:rPr>
          <w:rFonts w:ascii="Bookman Old Style" w:hAnsi="Bookman Old Style"/>
          <w:color w:val="auto"/>
        </w:rPr>
        <w:t xml:space="preserve"> on gates as well as wherever required, and other facilities required to  operate and manage pay and park scheme like electrical connection etc.  </w:t>
      </w:r>
    </w:p>
    <w:p w14:paraId="093C2F51" w14:textId="77777777" w:rsidR="005204C6" w:rsidRPr="005204C6" w:rsidRDefault="005204C6" w:rsidP="005204C6">
      <w:pPr>
        <w:pStyle w:val="Default"/>
        <w:ind w:left="720"/>
        <w:jc w:val="both"/>
        <w:rPr>
          <w:rFonts w:ascii="Bookman Old Style" w:hAnsi="Bookman Old Style"/>
          <w:color w:val="auto"/>
        </w:rPr>
      </w:pPr>
    </w:p>
    <w:p w14:paraId="64EFE661" w14:textId="3DC863BE" w:rsidR="005204C6" w:rsidRPr="005204C6" w:rsidRDefault="005204C6" w:rsidP="00C23B93">
      <w:pPr>
        <w:pStyle w:val="Default"/>
        <w:widowControl w:val="0"/>
        <w:numPr>
          <w:ilvl w:val="0"/>
          <w:numId w:val="18"/>
        </w:numPr>
        <w:ind w:hanging="720"/>
        <w:jc w:val="both"/>
        <w:rPr>
          <w:rFonts w:ascii="Bookman Old Style" w:hAnsi="Bookman Old Style"/>
          <w:color w:val="auto"/>
        </w:rPr>
      </w:pPr>
      <w:r w:rsidRPr="005204C6">
        <w:rPr>
          <w:rFonts w:ascii="Bookman Old Style" w:hAnsi="Bookman Old Style"/>
          <w:color w:val="auto"/>
        </w:rPr>
        <w:t>The licensee shall park the vehicles only in the parking spaces which are shown in the Dr</w:t>
      </w:r>
      <w:r w:rsidR="00AF5ADA">
        <w:rPr>
          <w:rFonts w:ascii="Bookman Old Style" w:hAnsi="Bookman Old Style"/>
          <w:color w:val="auto"/>
        </w:rPr>
        <w:t>awing</w:t>
      </w:r>
      <w:r w:rsidRPr="005204C6">
        <w:rPr>
          <w:rFonts w:ascii="Bookman Old Style" w:hAnsi="Bookman Old Style"/>
          <w:color w:val="auto"/>
        </w:rPr>
        <w:t xml:space="preserve">.  </w:t>
      </w:r>
    </w:p>
    <w:p w14:paraId="6265FAAB" w14:textId="77777777" w:rsidR="005204C6" w:rsidRPr="005204C6" w:rsidRDefault="005204C6" w:rsidP="005204C6">
      <w:pPr>
        <w:pStyle w:val="Default"/>
        <w:ind w:left="720"/>
        <w:rPr>
          <w:rFonts w:ascii="Bookman Old Style" w:hAnsi="Bookman Old Style"/>
          <w:color w:val="auto"/>
        </w:rPr>
      </w:pPr>
    </w:p>
    <w:p w14:paraId="7D4E4D61" w14:textId="3319D793" w:rsidR="005204C6" w:rsidRDefault="005204C6" w:rsidP="00C23B93">
      <w:pPr>
        <w:pStyle w:val="Default"/>
        <w:widowControl w:val="0"/>
        <w:numPr>
          <w:ilvl w:val="0"/>
          <w:numId w:val="18"/>
        </w:numPr>
        <w:ind w:hanging="720"/>
        <w:jc w:val="both"/>
        <w:rPr>
          <w:rFonts w:ascii="Bookman Old Style" w:hAnsi="Bookman Old Style"/>
          <w:color w:val="auto"/>
        </w:rPr>
      </w:pPr>
      <w:r w:rsidRPr="005204C6">
        <w:rPr>
          <w:rFonts w:ascii="Bookman Old Style" w:hAnsi="Bookman Old Style"/>
          <w:color w:val="auto"/>
        </w:rPr>
        <w:t xml:space="preserve">The DPA shall not be responsible for the safety of the vehicles parked in the parking spaces and the vehicles parked at parking lot will be entirely at the risks of the Licensee and the DPA shall not be responsible for thefts, damages of the vehicle when parked. The licensee shall at his own expenses provide adequate staff with mobile phone for attending the work of parking and looking after under their/his supervision. Two copies of bona-fide identity cards of all the employees shall be prepared &amp; all the employees shall be provided with a bona-fide identity cards &amp; uniform to facilitate easy collection of parking charges. The second copy of the I. D. Card shall be submitted to DPA nodal officer. </w:t>
      </w:r>
    </w:p>
    <w:p w14:paraId="586C2CAB" w14:textId="77777777" w:rsidR="001C5227" w:rsidRDefault="001C5227" w:rsidP="001C5227">
      <w:pPr>
        <w:pStyle w:val="ListParagraph"/>
        <w:rPr>
          <w:rFonts w:ascii="Bookman Old Style" w:hAnsi="Bookman Old Style"/>
        </w:rPr>
      </w:pPr>
    </w:p>
    <w:p w14:paraId="3FFB8B95" w14:textId="70C1E1A0" w:rsidR="005204C6" w:rsidRPr="005204C6" w:rsidRDefault="005204C6" w:rsidP="00C23B93">
      <w:pPr>
        <w:pStyle w:val="Default"/>
        <w:widowControl w:val="0"/>
        <w:numPr>
          <w:ilvl w:val="0"/>
          <w:numId w:val="18"/>
        </w:numPr>
        <w:ind w:hanging="720"/>
        <w:jc w:val="both"/>
        <w:rPr>
          <w:rFonts w:ascii="Bookman Old Style" w:hAnsi="Bookman Old Style"/>
          <w:color w:val="auto"/>
        </w:rPr>
      </w:pPr>
      <w:r w:rsidRPr="005204C6">
        <w:rPr>
          <w:rFonts w:ascii="Bookman Old Style" w:hAnsi="Bookman Old Style"/>
          <w:color w:val="auto"/>
        </w:rPr>
        <w:t xml:space="preserve">The licensee is responsible to supply Potable water required for canteen, Toilet block and for watering to plants, lawn, Garden, Trees inside premises and tree outside premises all along </w:t>
      </w:r>
      <w:r w:rsidR="002E2081">
        <w:rPr>
          <w:rFonts w:ascii="Bookman Old Style" w:hAnsi="Bookman Old Style"/>
          <w:color w:val="auto"/>
        </w:rPr>
        <w:t>Compound wall</w:t>
      </w:r>
      <w:r w:rsidR="00433485">
        <w:rPr>
          <w:rFonts w:ascii="Bookman Old Style" w:hAnsi="Bookman Old Style"/>
          <w:color w:val="auto"/>
        </w:rPr>
        <w:t>.</w:t>
      </w:r>
      <w:r w:rsidR="00F51AFD">
        <w:rPr>
          <w:rFonts w:ascii="Bookman Old Style" w:hAnsi="Bookman Old Style"/>
          <w:color w:val="auto"/>
        </w:rPr>
        <w:t xml:space="preserve"> </w:t>
      </w:r>
      <w:r w:rsidR="00433485">
        <w:rPr>
          <w:rFonts w:ascii="Bookman Old Style" w:hAnsi="Bookman Old Style"/>
          <w:color w:val="auto"/>
        </w:rPr>
        <w:t>(Total 25</w:t>
      </w:r>
      <w:r w:rsidRPr="005204C6">
        <w:rPr>
          <w:rFonts w:ascii="Bookman Old Style" w:hAnsi="Bookman Old Style"/>
          <w:color w:val="auto"/>
        </w:rPr>
        <w:t xml:space="preserve">000 </w:t>
      </w:r>
      <w:proofErr w:type="spellStart"/>
      <w:r w:rsidR="00F51AFD">
        <w:rPr>
          <w:rFonts w:ascii="Bookman Old Style" w:hAnsi="Bookman Old Style"/>
          <w:color w:val="auto"/>
        </w:rPr>
        <w:t>L</w:t>
      </w:r>
      <w:r w:rsidRPr="005204C6">
        <w:rPr>
          <w:rFonts w:ascii="Bookman Old Style" w:hAnsi="Bookman Old Style"/>
          <w:color w:val="auto"/>
        </w:rPr>
        <w:t>tr</w:t>
      </w:r>
      <w:proofErr w:type="spellEnd"/>
      <w:r w:rsidR="00F51AFD">
        <w:rPr>
          <w:rFonts w:ascii="Bookman Old Style" w:hAnsi="Bookman Old Style"/>
          <w:color w:val="auto"/>
        </w:rPr>
        <w:t>.</w:t>
      </w:r>
      <w:r w:rsidRPr="005204C6">
        <w:rPr>
          <w:rFonts w:ascii="Bookman Old Style" w:hAnsi="Bookman Old Style"/>
          <w:color w:val="auto"/>
        </w:rPr>
        <w:t xml:space="preserve"> water per day). The quantity required more shall be borne by contractor without claiming anything extra.</w:t>
      </w:r>
    </w:p>
    <w:p w14:paraId="633AE4D9" w14:textId="77777777" w:rsidR="001C5227" w:rsidRDefault="001C5227" w:rsidP="001C5227">
      <w:pPr>
        <w:pStyle w:val="Default"/>
        <w:widowControl w:val="0"/>
        <w:ind w:left="720"/>
        <w:jc w:val="both"/>
        <w:rPr>
          <w:rFonts w:ascii="Bookman Old Style" w:hAnsi="Bookman Old Style"/>
          <w:color w:val="auto"/>
        </w:rPr>
      </w:pPr>
    </w:p>
    <w:p w14:paraId="3026AB05" w14:textId="2C742044" w:rsidR="005204C6" w:rsidRPr="005204C6" w:rsidRDefault="005204C6" w:rsidP="00C23B93">
      <w:pPr>
        <w:pStyle w:val="Default"/>
        <w:widowControl w:val="0"/>
        <w:numPr>
          <w:ilvl w:val="0"/>
          <w:numId w:val="18"/>
        </w:numPr>
        <w:ind w:hanging="720"/>
        <w:jc w:val="both"/>
        <w:rPr>
          <w:rFonts w:ascii="Bookman Old Style" w:hAnsi="Bookman Old Style"/>
          <w:color w:val="auto"/>
        </w:rPr>
      </w:pPr>
      <w:r w:rsidRPr="005204C6">
        <w:rPr>
          <w:rFonts w:ascii="Bookman Old Style" w:hAnsi="Bookman Old Style"/>
          <w:color w:val="auto"/>
        </w:rPr>
        <w:t xml:space="preserve">Licensees is responsible for all the </w:t>
      </w:r>
      <w:proofErr w:type="spellStart"/>
      <w:r w:rsidRPr="005204C6">
        <w:rPr>
          <w:rFonts w:ascii="Bookman Old Style" w:hAnsi="Bookman Old Style"/>
          <w:color w:val="auto"/>
        </w:rPr>
        <w:t>colour</w:t>
      </w:r>
      <w:proofErr w:type="spellEnd"/>
      <w:r w:rsidRPr="005204C6">
        <w:rPr>
          <w:rFonts w:ascii="Bookman Old Style" w:hAnsi="Bookman Old Style"/>
          <w:color w:val="auto"/>
        </w:rPr>
        <w:t xml:space="preserve"> and painting work required inside</w:t>
      </w:r>
      <w:r w:rsidR="00F51AFD">
        <w:rPr>
          <w:rFonts w:ascii="Bookman Old Style" w:hAnsi="Bookman Old Style"/>
          <w:color w:val="auto"/>
        </w:rPr>
        <w:t xml:space="preserve"> </w:t>
      </w:r>
      <w:r w:rsidRPr="005204C6">
        <w:rPr>
          <w:rFonts w:ascii="Bookman Old Style" w:hAnsi="Bookman Old Style"/>
          <w:color w:val="auto"/>
        </w:rPr>
        <w:t>premises i.e</w:t>
      </w:r>
      <w:r w:rsidR="00F364E2">
        <w:rPr>
          <w:rFonts w:ascii="Bookman Old Style" w:hAnsi="Bookman Old Style"/>
          <w:color w:val="auto"/>
        </w:rPr>
        <w:t>.</w:t>
      </w:r>
      <w:r w:rsidRPr="005204C6">
        <w:rPr>
          <w:rFonts w:ascii="Bookman Old Style" w:hAnsi="Bookman Old Style"/>
          <w:color w:val="auto"/>
        </w:rPr>
        <w:t xml:space="preserve"> </w:t>
      </w:r>
      <w:proofErr w:type="spellStart"/>
      <w:r w:rsidRPr="005204C6">
        <w:rPr>
          <w:rFonts w:ascii="Bookman Old Style" w:hAnsi="Bookman Old Style"/>
          <w:color w:val="auto"/>
        </w:rPr>
        <w:t>colour</w:t>
      </w:r>
      <w:proofErr w:type="spellEnd"/>
      <w:r w:rsidRPr="005204C6">
        <w:rPr>
          <w:rFonts w:ascii="Bookman Old Style" w:hAnsi="Bookman Old Style"/>
          <w:color w:val="auto"/>
        </w:rPr>
        <w:t xml:space="preserve"> work of curbing wall, Road marking paint, Inside and outside Colour work of </w:t>
      </w:r>
      <w:r w:rsidR="00F51AFD">
        <w:rPr>
          <w:rFonts w:ascii="Bookman Old Style" w:hAnsi="Bookman Old Style"/>
          <w:color w:val="auto"/>
        </w:rPr>
        <w:t>all b</w:t>
      </w:r>
      <w:r w:rsidRPr="005204C6">
        <w:rPr>
          <w:rFonts w:ascii="Bookman Old Style" w:hAnsi="Bookman Old Style"/>
          <w:color w:val="auto"/>
        </w:rPr>
        <w:t>uilding</w:t>
      </w:r>
      <w:r w:rsidR="00F51AFD">
        <w:rPr>
          <w:rFonts w:ascii="Bookman Old Style" w:hAnsi="Bookman Old Style"/>
          <w:color w:val="auto"/>
        </w:rPr>
        <w:t>s</w:t>
      </w:r>
      <w:r w:rsidRPr="005204C6">
        <w:rPr>
          <w:rFonts w:ascii="Bookman Old Style" w:hAnsi="Bookman Old Style"/>
          <w:color w:val="auto"/>
        </w:rPr>
        <w:t xml:space="preserve"> and toilet block, </w:t>
      </w:r>
      <w:proofErr w:type="spellStart"/>
      <w:r w:rsidRPr="005204C6">
        <w:rPr>
          <w:rFonts w:ascii="Bookman Old Style" w:hAnsi="Bookman Old Style"/>
          <w:color w:val="auto"/>
        </w:rPr>
        <w:t>colour</w:t>
      </w:r>
      <w:proofErr w:type="spellEnd"/>
      <w:r w:rsidRPr="005204C6">
        <w:rPr>
          <w:rFonts w:ascii="Bookman Old Style" w:hAnsi="Bookman Old Style"/>
          <w:color w:val="auto"/>
        </w:rPr>
        <w:t xml:space="preserve"> work of all fabricated gates, inside and outside </w:t>
      </w:r>
      <w:proofErr w:type="spellStart"/>
      <w:r w:rsidRPr="005204C6">
        <w:rPr>
          <w:rFonts w:ascii="Bookman Old Style" w:hAnsi="Bookman Old Style"/>
          <w:color w:val="auto"/>
        </w:rPr>
        <w:t>colour</w:t>
      </w:r>
      <w:proofErr w:type="spellEnd"/>
      <w:r w:rsidRPr="005204C6">
        <w:rPr>
          <w:rFonts w:ascii="Bookman Old Style" w:hAnsi="Bookman Old Style"/>
          <w:color w:val="auto"/>
        </w:rPr>
        <w:t xml:space="preserve"> work of compound wall etc</w:t>
      </w:r>
      <w:r w:rsidR="00FC4F82">
        <w:rPr>
          <w:rFonts w:ascii="Bookman Old Style" w:hAnsi="Bookman Old Style"/>
          <w:color w:val="auto"/>
        </w:rPr>
        <w:t>.</w:t>
      </w:r>
      <w:r w:rsidRPr="005204C6">
        <w:rPr>
          <w:rFonts w:ascii="Bookman Old Style" w:hAnsi="Bookman Old Style"/>
          <w:color w:val="auto"/>
        </w:rPr>
        <w:t xml:space="preserve"> </w:t>
      </w:r>
      <w:r w:rsidR="00FD6855">
        <w:rPr>
          <w:rFonts w:ascii="Bookman Old Style" w:hAnsi="Bookman Old Style"/>
          <w:color w:val="auto"/>
        </w:rPr>
        <w:t>Twice</w:t>
      </w:r>
      <w:r w:rsidR="00F51AFD">
        <w:rPr>
          <w:rFonts w:ascii="Bookman Old Style" w:hAnsi="Bookman Old Style"/>
          <w:color w:val="auto"/>
        </w:rPr>
        <w:t xml:space="preserve"> </w:t>
      </w:r>
      <w:r w:rsidRPr="005204C6">
        <w:rPr>
          <w:rFonts w:ascii="Bookman Old Style" w:hAnsi="Bookman Old Style"/>
          <w:color w:val="auto"/>
        </w:rPr>
        <w:t xml:space="preserve">during contract period of 33 months. </w:t>
      </w:r>
    </w:p>
    <w:p w14:paraId="567BBB21" w14:textId="77777777" w:rsidR="005204C6" w:rsidRPr="005204C6" w:rsidRDefault="005204C6" w:rsidP="005204C6">
      <w:pPr>
        <w:pStyle w:val="Default"/>
        <w:ind w:left="720"/>
        <w:rPr>
          <w:rFonts w:ascii="Bookman Old Style" w:hAnsi="Bookman Old Style"/>
          <w:color w:val="auto"/>
        </w:rPr>
      </w:pPr>
      <w:r w:rsidRPr="005204C6">
        <w:rPr>
          <w:rFonts w:ascii="Bookman Old Style" w:hAnsi="Bookman Old Style"/>
          <w:color w:val="auto"/>
        </w:rPr>
        <w:t xml:space="preserve"> </w:t>
      </w:r>
    </w:p>
    <w:p w14:paraId="63C6B26F" w14:textId="6BC1946E" w:rsidR="005204C6" w:rsidRPr="005204C6" w:rsidRDefault="005204C6" w:rsidP="00C23B93">
      <w:pPr>
        <w:pStyle w:val="Default"/>
        <w:widowControl w:val="0"/>
        <w:numPr>
          <w:ilvl w:val="0"/>
          <w:numId w:val="18"/>
        </w:numPr>
        <w:ind w:hanging="720"/>
        <w:jc w:val="both"/>
        <w:rPr>
          <w:rFonts w:ascii="Bookman Old Style" w:hAnsi="Bookman Old Style"/>
          <w:color w:val="auto"/>
        </w:rPr>
      </w:pPr>
      <w:r w:rsidRPr="005204C6">
        <w:rPr>
          <w:rFonts w:ascii="Bookman Old Style" w:hAnsi="Bookman Old Style"/>
          <w:color w:val="auto"/>
        </w:rPr>
        <w:t xml:space="preserve">The licensee shall permit the employee and employees of the DPA or any other persons authorized by the DPA or any person authorized by the DPA to enter upon and inspect the said premises and to call for any information relating to the Parking and records maintained by the licensee in this behalf and responsible to comply all observation raised by DPA. </w:t>
      </w:r>
    </w:p>
    <w:p w14:paraId="58B8372C" w14:textId="77777777" w:rsidR="005204C6" w:rsidRPr="005204C6" w:rsidRDefault="005204C6" w:rsidP="005204C6">
      <w:pPr>
        <w:pStyle w:val="Default"/>
        <w:ind w:left="720"/>
        <w:jc w:val="both"/>
        <w:rPr>
          <w:rFonts w:ascii="Bookman Old Style" w:hAnsi="Bookman Old Style"/>
          <w:color w:val="auto"/>
        </w:rPr>
      </w:pPr>
    </w:p>
    <w:p w14:paraId="2E296D93" w14:textId="3BDC29FA" w:rsidR="005204C6" w:rsidRPr="005204C6" w:rsidRDefault="005204C6" w:rsidP="00C23B93">
      <w:pPr>
        <w:pStyle w:val="Default"/>
        <w:widowControl w:val="0"/>
        <w:numPr>
          <w:ilvl w:val="0"/>
          <w:numId w:val="18"/>
        </w:numPr>
        <w:ind w:hanging="720"/>
        <w:jc w:val="both"/>
        <w:rPr>
          <w:rFonts w:ascii="Bookman Old Style" w:hAnsi="Bookman Old Style"/>
          <w:color w:val="auto"/>
        </w:rPr>
      </w:pPr>
      <w:r w:rsidRPr="005204C6">
        <w:rPr>
          <w:rFonts w:ascii="Bookman Old Style" w:hAnsi="Bookman Old Style"/>
          <w:color w:val="auto"/>
        </w:rPr>
        <w:t xml:space="preserve">The licensee shall be responsible for observances of all rules and regulations laid down, or as may be laid down, hereafter from time to time by DPA in this behalf. </w:t>
      </w:r>
    </w:p>
    <w:p w14:paraId="065D6B09" w14:textId="77777777" w:rsidR="005204C6" w:rsidRPr="005204C6" w:rsidRDefault="005204C6" w:rsidP="005204C6">
      <w:pPr>
        <w:pStyle w:val="Default"/>
        <w:ind w:left="720"/>
        <w:rPr>
          <w:rFonts w:ascii="Bookman Old Style" w:hAnsi="Bookman Old Style"/>
          <w:color w:val="auto"/>
        </w:rPr>
      </w:pPr>
    </w:p>
    <w:p w14:paraId="48DFE873" w14:textId="6D64ADEE" w:rsidR="005204C6" w:rsidRPr="005204C6" w:rsidRDefault="005204C6" w:rsidP="00C23B93">
      <w:pPr>
        <w:pStyle w:val="Default"/>
        <w:widowControl w:val="0"/>
        <w:numPr>
          <w:ilvl w:val="0"/>
          <w:numId w:val="18"/>
        </w:numPr>
        <w:ind w:hanging="720"/>
        <w:jc w:val="both"/>
        <w:rPr>
          <w:rFonts w:ascii="Bookman Old Style" w:hAnsi="Bookman Old Style"/>
          <w:color w:val="auto"/>
        </w:rPr>
      </w:pPr>
      <w:r w:rsidRPr="005204C6">
        <w:rPr>
          <w:rFonts w:ascii="Bookman Old Style" w:hAnsi="Bookman Old Style"/>
          <w:color w:val="auto"/>
        </w:rPr>
        <w:t xml:space="preserve">The licensee shall keep the parking space and all additions there to in good and substantially repaired condition during the continuance of this License. Cooking inside the trucks by truck drivers in parking premises is strictly prohibited. </w:t>
      </w:r>
    </w:p>
    <w:p w14:paraId="50E555C0" w14:textId="77777777" w:rsidR="005204C6" w:rsidRPr="005204C6" w:rsidRDefault="005204C6" w:rsidP="005204C6">
      <w:pPr>
        <w:pStyle w:val="Default"/>
        <w:ind w:left="1440"/>
        <w:jc w:val="both"/>
        <w:rPr>
          <w:rFonts w:ascii="Bookman Old Style" w:hAnsi="Bookman Old Style"/>
          <w:color w:val="auto"/>
        </w:rPr>
      </w:pPr>
    </w:p>
    <w:p w14:paraId="091775A7" w14:textId="59F1CFD5" w:rsidR="005204C6" w:rsidRPr="005204C6" w:rsidRDefault="005204C6" w:rsidP="00F364E2">
      <w:pPr>
        <w:pStyle w:val="Default"/>
        <w:widowControl w:val="0"/>
        <w:numPr>
          <w:ilvl w:val="0"/>
          <w:numId w:val="18"/>
        </w:numPr>
        <w:ind w:hanging="720"/>
        <w:jc w:val="both"/>
        <w:rPr>
          <w:rFonts w:ascii="Bookman Old Style" w:hAnsi="Bookman Old Style"/>
          <w:color w:val="auto"/>
        </w:rPr>
      </w:pPr>
      <w:r w:rsidRPr="005204C6">
        <w:rPr>
          <w:rFonts w:ascii="Bookman Old Style" w:hAnsi="Bookman Old Style"/>
          <w:color w:val="auto"/>
        </w:rPr>
        <w:t xml:space="preserve">The licensee will not be permitted to use any pay and park site </w:t>
      </w:r>
      <w:proofErr w:type="spellStart"/>
      <w:r w:rsidRPr="005204C6">
        <w:rPr>
          <w:rFonts w:ascii="Bookman Old Style" w:hAnsi="Bookman Old Style"/>
          <w:color w:val="auto"/>
        </w:rPr>
        <w:t>chowky</w:t>
      </w:r>
      <w:proofErr w:type="spellEnd"/>
      <w:r w:rsidRPr="005204C6">
        <w:rPr>
          <w:rFonts w:ascii="Bookman Old Style" w:hAnsi="Bookman Old Style"/>
          <w:color w:val="auto"/>
        </w:rPr>
        <w:t xml:space="preserve"> as his office address. The licensee shall intimate the names and addresses of the manager/responsible person, along with their mobile phone who will be always available at site for receiving any instructions, notice, etc. before taking over and during the possession of the site.  The licensee shall also keep an instruction book at pay and park site for receiving instructions from visiting officers of DPA. The licensee shall endeavor to have good behavior </w:t>
      </w:r>
      <w:r w:rsidRPr="005204C6">
        <w:rPr>
          <w:rFonts w:ascii="Bookman Old Style" w:hAnsi="Bookman Old Style"/>
          <w:color w:val="auto"/>
        </w:rPr>
        <w:lastRenderedPageBreak/>
        <w:t xml:space="preserve">with the customers and prevail upon its personnel to have polite &amp; good behavior with the customers and public at large. </w:t>
      </w:r>
    </w:p>
    <w:p w14:paraId="64094568" w14:textId="77777777" w:rsidR="005204C6" w:rsidRPr="005204C6" w:rsidRDefault="005204C6" w:rsidP="005204C6">
      <w:pPr>
        <w:pStyle w:val="Default"/>
        <w:rPr>
          <w:rFonts w:ascii="Bookman Old Style" w:hAnsi="Bookman Old Style"/>
          <w:color w:val="auto"/>
        </w:rPr>
      </w:pPr>
      <w:r w:rsidRPr="005204C6">
        <w:rPr>
          <w:rFonts w:ascii="Bookman Old Style" w:hAnsi="Bookman Old Style"/>
          <w:color w:val="auto"/>
        </w:rPr>
        <w:t xml:space="preserve"> </w:t>
      </w:r>
    </w:p>
    <w:p w14:paraId="52B89A65" w14:textId="77777777" w:rsidR="005204C6" w:rsidRPr="005204C6" w:rsidRDefault="005204C6" w:rsidP="0085331A">
      <w:pPr>
        <w:pStyle w:val="Default"/>
        <w:widowControl w:val="0"/>
        <w:numPr>
          <w:ilvl w:val="0"/>
          <w:numId w:val="18"/>
        </w:numPr>
        <w:ind w:hanging="720"/>
        <w:jc w:val="both"/>
        <w:rPr>
          <w:rFonts w:ascii="Bookman Old Style" w:hAnsi="Bookman Old Style"/>
          <w:color w:val="auto"/>
        </w:rPr>
      </w:pPr>
      <w:r w:rsidRPr="005204C6">
        <w:rPr>
          <w:rFonts w:ascii="Bookman Old Style" w:hAnsi="Bookman Old Style"/>
          <w:color w:val="auto"/>
        </w:rPr>
        <w:t xml:space="preserve">The licensee will not display any advertisement or will not provide railing / beautification at the site of pay &amp; park scheme without prior permission of DPA.  </w:t>
      </w:r>
    </w:p>
    <w:p w14:paraId="0F07F8F3" w14:textId="77777777" w:rsidR="005204C6" w:rsidRPr="005204C6" w:rsidRDefault="005204C6" w:rsidP="005204C6">
      <w:pPr>
        <w:pStyle w:val="Default"/>
        <w:rPr>
          <w:rFonts w:ascii="Bookman Old Style" w:hAnsi="Bookman Old Style"/>
          <w:color w:val="auto"/>
        </w:rPr>
      </w:pPr>
      <w:r w:rsidRPr="005204C6">
        <w:rPr>
          <w:rFonts w:ascii="Bookman Old Style" w:hAnsi="Bookman Old Style"/>
          <w:color w:val="auto"/>
        </w:rPr>
        <w:t xml:space="preserve"> </w:t>
      </w:r>
    </w:p>
    <w:p w14:paraId="3FE6371A" w14:textId="77777777" w:rsidR="005204C6" w:rsidRPr="005204C6" w:rsidRDefault="005204C6" w:rsidP="0085331A">
      <w:pPr>
        <w:pStyle w:val="Default"/>
        <w:widowControl w:val="0"/>
        <w:numPr>
          <w:ilvl w:val="0"/>
          <w:numId w:val="18"/>
        </w:numPr>
        <w:ind w:hanging="720"/>
        <w:jc w:val="both"/>
        <w:rPr>
          <w:rFonts w:ascii="Bookman Old Style" w:hAnsi="Bookman Old Style"/>
          <w:color w:val="auto"/>
        </w:rPr>
      </w:pPr>
      <w:r w:rsidRPr="005204C6">
        <w:rPr>
          <w:rFonts w:ascii="Bookman Old Style" w:hAnsi="Bookman Old Style"/>
          <w:color w:val="auto"/>
        </w:rPr>
        <w:t xml:space="preserve">The licensee shall carry on the work of fulfillment of his/their obligation undertaken by them to the entire satisfaction of the DPA. The licensee shall be responsible totally for all activities on site including those of their employees temporary or otherwise. The licensee shall also be held responsible for any misbehavior over charging or illegal activities etc. done by them or their employees during manual operation of site. </w:t>
      </w:r>
    </w:p>
    <w:p w14:paraId="7DDCBC74" w14:textId="77777777" w:rsidR="005204C6" w:rsidRPr="005204C6" w:rsidRDefault="005204C6" w:rsidP="005204C6">
      <w:pPr>
        <w:pStyle w:val="Default"/>
        <w:rPr>
          <w:rFonts w:ascii="Bookman Old Style" w:hAnsi="Bookman Old Style"/>
          <w:color w:val="auto"/>
        </w:rPr>
      </w:pPr>
      <w:r w:rsidRPr="005204C6">
        <w:rPr>
          <w:rFonts w:ascii="Bookman Old Style" w:hAnsi="Bookman Old Style"/>
          <w:color w:val="auto"/>
        </w:rPr>
        <w:t xml:space="preserve"> </w:t>
      </w:r>
    </w:p>
    <w:p w14:paraId="1836B072" w14:textId="08431EF6" w:rsidR="005204C6" w:rsidRPr="005204C6" w:rsidRDefault="005204C6" w:rsidP="0085331A">
      <w:pPr>
        <w:pStyle w:val="Default"/>
        <w:widowControl w:val="0"/>
        <w:numPr>
          <w:ilvl w:val="0"/>
          <w:numId w:val="18"/>
        </w:numPr>
        <w:ind w:hanging="720"/>
        <w:jc w:val="both"/>
        <w:rPr>
          <w:rFonts w:ascii="Bookman Old Style" w:hAnsi="Bookman Old Style"/>
          <w:color w:val="auto"/>
        </w:rPr>
      </w:pPr>
      <w:r w:rsidRPr="005204C6">
        <w:rPr>
          <w:rFonts w:ascii="Bookman Old Style" w:hAnsi="Bookman Old Style"/>
          <w:color w:val="auto"/>
        </w:rPr>
        <w:t xml:space="preserve">In the event of the site being required for DPA use or required to be closed for any reason the DPA shall be at liberty to terminate the License even before the expiry of the License period and licensee shall vacate the site forth with and shall not claim any compensation damages except proportionate reduction in license fees if paid in advance and shall not claim for any alternate site. On expiry of License herein or earlier termination of the License, the licensee shall immediately hand over the vacant and peaceful possession of the parking space, canteen building and toilet block  and vacate the site in the original conditions. If the extension to the License is granted by DPA after the expiry of License, the licensee will have to operate &amp; manage the pay &amp; park scheme during the extended period or any other alternate arrangement made by the DPA at the same condition of payment executed while entering the License. </w:t>
      </w:r>
    </w:p>
    <w:p w14:paraId="051BB419" w14:textId="77777777" w:rsidR="005204C6" w:rsidRPr="005204C6" w:rsidRDefault="005204C6" w:rsidP="005204C6">
      <w:pPr>
        <w:pStyle w:val="Default"/>
        <w:rPr>
          <w:rFonts w:ascii="Bookman Old Style" w:hAnsi="Bookman Old Style"/>
          <w:color w:val="auto"/>
        </w:rPr>
      </w:pPr>
      <w:r w:rsidRPr="005204C6">
        <w:rPr>
          <w:rFonts w:ascii="Bookman Old Style" w:hAnsi="Bookman Old Style"/>
          <w:color w:val="auto"/>
        </w:rPr>
        <w:t xml:space="preserve"> </w:t>
      </w:r>
    </w:p>
    <w:p w14:paraId="12D8DCC8" w14:textId="77777777" w:rsidR="005204C6" w:rsidRPr="005204C6" w:rsidRDefault="005204C6" w:rsidP="0085331A">
      <w:pPr>
        <w:pStyle w:val="Default"/>
        <w:widowControl w:val="0"/>
        <w:numPr>
          <w:ilvl w:val="0"/>
          <w:numId w:val="18"/>
        </w:numPr>
        <w:ind w:hanging="720"/>
        <w:jc w:val="both"/>
        <w:rPr>
          <w:rFonts w:ascii="Bookman Old Style" w:hAnsi="Bookman Old Style"/>
          <w:color w:val="auto"/>
        </w:rPr>
      </w:pPr>
      <w:r w:rsidRPr="005204C6">
        <w:rPr>
          <w:rFonts w:ascii="Bookman Old Style" w:hAnsi="Bookman Old Style"/>
          <w:color w:val="auto"/>
        </w:rPr>
        <w:t>The licensee shall be responsible for any damages, loss or injury whatsoever that may be caused at any time to any property of the DPA.   The Licensor i.e. DPA shall not be responsible for any damages, loss or injury to any person or persons including third party while maintaining the said parking premises.</w:t>
      </w:r>
    </w:p>
    <w:p w14:paraId="249A92E4" w14:textId="77777777" w:rsidR="005204C6" w:rsidRPr="005204C6" w:rsidRDefault="005204C6" w:rsidP="005204C6">
      <w:pPr>
        <w:pStyle w:val="Default"/>
        <w:rPr>
          <w:rFonts w:ascii="Bookman Old Style" w:hAnsi="Bookman Old Style"/>
          <w:color w:val="auto"/>
        </w:rPr>
      </w:pPr>
      <w:r w:rsidRPr="005204C6">
        <w:rPr>
          <w:rFonts w:ascii="Bookman Old Style" w:hAnsi="Bookman Old Style"/>
          <w:color w:val="auto"/>
        </w:rPr>
        <w:t xml:space="preserve"> </w:t>
      </w:r>
    </w:p>
    <w:p w14:paraId="5901EB13" w14:textId="120778B8" w:rsidR="005204C6" w:rsidRPr="005204C6" w:rsidRDefault="005204C6" w:rsidP="0085331A">
      <w:pPr>
        <w:pStyle w:val="Default"/>
        <w:widowControl w:val="0"/>
        <w:numPr>
          <w:ilvl w:val="0"/>
          <w:numId w:val="18"/>
        </w:numPr>
        <w:ind w:hanging="720"/>
        <w:jc w:val="both"/>
        <w:rPr>
          <w:rFonts w:ascii="Bookman Old Style" w:hAnsi="Bookman Old Style"/>
          <w:color w:val="auto"/>
        </w:rPr>
      </w:pPr>
      <w:r w:rsidRPr="005204C6">
        <w:rPr>
          <w:rFonts w:ascii="Bookman Old Style" w:hAnsi="Bookman Old Style"/>
          <w:color w:val="auto"/>
        </w:rPr>
        <w:t xml:space="preserve">The licensee shall keep the DPA, their Officer and servants harmless and indemnified from and against all losses, suits, damages, costs, charges and claims, and demand, whatsoever </w:t>
      </w:r>
      <w:r w:rsidR="000A052C" w:rsidRPr="005204C6">
        <w:rPr>
          <w:rFonts w:ascii="Bookman Old Style" w:hAnsi="Bookman Old Style"/>
          <w:color w:val="auto"/>
        </w:rPr>
        <w:t>including claim</w:t>
      </w:r>
      <w:r w:rsidRPr="005204C6">
        <w:rPr>
          <w:rFonts w:ascii="Bookman Old Style" w:hAnsi="Bookman Old Style"/>
          <w:color w:val="auto"/>
        </w:rPr>
        <w:t xml:space="preserve"> under the Workmen’s Compensation Act, 1924, their Officer or servants may sustain incur or become liable to pay by reason of any consequences of any injury to any person or to any property either belonging to the DPA whether resulting directly through any accident or otherwise to life or property. The licensee shall submit the copy of workmen’s compensation insurance policy, Third party insurance of min. 5 lakh, and Licensees all risk policy for the license period to the nodal officer. </w:t>
      </w:r>
    </w:p>
    <w:p w14:paraId="39A42539" w14:textId="77777777" w:rsidR="005204C6" w:rsidRPr="005204C6" w:rsidRDefault="005204C6" w:rsidP="005204C6">
      <w:pPr>
        <w:pStyle w:val="Default"/>
        <w:rPr>
          <w:rFonts w:ascii="Bookman Old Style" w:hAnsi="Bookman Old Style"/>
          <w:color w:val="auto"/>
        </w:rPr>
      </w:pPr>
      <w:r w:rsidRPr="005204C6">
        <w:rPr>
          <w:rFonts w:ascii="Bookman Old Style" w:hAnsi="Bookman Old Style"/>
          <w:color w:val="auto"/>
        </w:rPr>
        <w:t xml:space="preserve"> </w:t>
      </w:r>
    </w:p>
    <w:p w14:paraId="6934D612" w14:textId="77777777" w:rsidR="005204C6" w:rsidRPr="005204C6" w:rsidRDefault="005204C6" w:rsidP="0085331A">
      <w:pPr>
        <w:pStyle w:val="Default"/>
        <w:widowControl w:val="0"/>
        <w:numPr>
          <w:ilvl w:val="0"/>
          <w:numId w:val="18"/>
        </w:numPr>
        <w:ind w:hanging="720"/>
        <w:jc w:val="both"/>
        <w:rPr>
          <w:rFonts w:ascii="Bookman Old Style" w:hAnsi="Bookman Old Style"/>
          <w:color w:val="auto"/>
        </w:rPr>
      </w:pPr>
      <w:r w:rsidRPr="005204C6">
        <w:rPr>
          <w:rFonts w:ascii="Bookman Old Style" w:hAnsi="Bookman Old Style"/>
          <w:color w:val="auto"/>
        </w:rPr>
        <w:t xml:space="preserve">Nothing herein contained shall be construed as conferring upon the licensee any rights, over the parking space or creating or transferring any interest in the said premises in favors of the licensee. </w:t>
      </w:r>
    </w:p>
    <w:p w14:paraId="2B054CA1" w14:textId="77777777" w:rsidR="005204C6" w:rsidRPr="005204C6" w:rsidRDefault="005204C6" w:rsidP="005204C6">
      <w:pPr>
        <w:pStyle w:val="Default"/>
        <w:jc w:val="both"/>
        <w:rPr>
          <w:rFonts w:ascii="Bookman Old Style" w:hAnsi="Bookman Old Style"/>
          <w:color w:val="auto"/>
        </w:rPr>
      </w:pPr>
      <w:r w:rsidRPr="005204C6">
        <w:rPr>
          <w:rFonts w:ascii="Bookman Old Style" w:hAnsi="Bookman Old Style"/>
          <w:color w:val="auto"/>
        </w:rPr>
        <w:t xml:space="preserve"> </w:t>
      </w:r>
    </w:p>
    <w:p w14:paraId="05597909" w14:textId="43AEEAE8" w:rsidR="005204C6" w:rsidRPr="005204C6" w:rsidRDefault="005204C6" w:rsidP="0085331A">
      <w:pPr>
        <w:pStyle w:val="Default"/>
        <w:widowControl w:val="0"/>
        <w:numPr>
          <w:ilvl w:val="0"/>
          <w:numId w:val="18"/>
        </w:numPr>
        <w:ind w:hanging="720"/>
        <w:jc w:val="both"/>
        <w:rPr>
          <w:rFonts w:ascii="Bookman Old Style" w:hAnsi="Bookman Old Style"/>
          <w:color w:val="auto"/>
        </w:rPr>
      </w:pPr>
      <w:r w:rsidRPr="005204C6">
        <w:rPr>
          <w:rFonts w:ascii="Bookman Old Style" w:hAnsi="Bookman Old Style"/>
          <w:color w:val="auto"/>
        </w:rPr>
        <w:t xml:space="preserve">In case of any dispute or question, the </w:t>
      </w:r>
      <w:r w:rsidR="002E2081" w:rsidRPr="005204C6">
        <w:rPr>
          <w:rFonts w:ascii="Bookman Old Style" w:hAnsi="Bookman Old Style"/>
          <w:color w:val="auto"/>
        </w:rPr>
        <w:t>DPA decision</w:t>
      </w:r>
      <w:r w:rsidRPr="005204C6">
        <w:rPr>
          <w:rFonts w:ascii="Bookman Old Style" w:hAnsi="Bookman Old Style"/>
          <w:color w:val="auto"/>
        </w:rPr>
        <w:t xml:space="preserve"> shall be final and binding upon the licensee. </w:t>
      </w:r>
    </w:p>
    <w:p w14:paraId="5484F8C1" w14:textId="77777777" w:rsidR="005204C6" w:rsidRPr="005204C6" w:rsidRDefault="005204C6" w:rsidP="005204C6">
      <w:pPr>
        <w:pStyle w:val="Default"/>
        <w:ind w:left="720"/>
        <w:jc w:val="both"/>
        <w:rPr>
          <w:rFonts w:ascii="Bookman Old Style" w:hAnsi="Bookman Old Style"/>
          <w:color w:val="auto"/>
        </w:rPr>
      </w:pPr>
    </w:p>
    <w:p w14:paraId="0C47DD95" w14:textId="16840CA2" w:rsidR="005204C6" w:rsidRPr="005204C6" w:rsidRDefault="005204C6" w:rsidP="0085331A">
      <w:pPr>
        <w:pStyle w:val="Default"/>
        <w:widowControl w:val="0"/>
        <w:numPr>
          <w:ilvl w:val="0"/>
          <w:numId w:val="18"/>
        </w:numPr>
        <w:ind w:hanging="720"/>
        <w:jc w:val="both"/>
        <w:rPr>
          <w:rFonts w:ascii="Bookman Old Style" w:hAnsi="Bookman Old Style"/>
          <w:color w:val="auto"/>
        </w:rPr>
      </w:pPr>
      <w:r w:rsidRPr="005204C6">
        <w:rPr>
          <w:rFonts w:ascii="Bookman Old Style" w:hAnsi="Bookman Old Style"/>
          <w:color w:val="auto"/>
        </w:rPr>
        <w:t xml:space="preserve">It will be mandatory on the part of licensee to operate &amp; maintain the pay &amp; park Scheme till the date of expiry once it is allotted. If licensee discontinue </w:t>
      </w:r>
      <w:r w:rsidRPr="005204C6">
        <w:rPr>
          <w:rFonts w:ascii="Bookman Old Style" w:hAnsi="Bookman Old Style"/>
          <w:color w:val="auto"/>
        </w:rPr>
        <w:lastRenderedPageBreak/>
        <w:t xml:space="preserve">the License of pay &amp; park on his own, for one or the other reason, the security deposit  &amp; fees for remaining License period till any other alternate arrangement made by the DPA will be recovered. </w:t>
      </w:r>
    </w:p>
    <w:p w14:paraId="3C0C4BF6" w14:textId="77777777" w:rsidR="005204C6" w:rsidRPr="005204C6" w:rsidRDefault="005204C6" w:rsidP="005204C6">
      <w:pPr>
        <w:pStyle w:val="Default"/>
        <w:ind w:left="720"/>
        <w:jc w:val="both"/>
        <w:rPr>
          <w:rFonts w:ascii="Bookman Old Style" w:hAnsi="Bookman Old Style"/>
          <w:color w:val="auto"/>
        </w:rPr>
      </w:pPr>
    </w:p>
    <w:p w14:paraId="3ECAE400" w14:textId="3D569FC2" w:rsidR="005204C6" w:rsidRPr="005204C6" w:rsidRDefault="005204C6" w:rsidP="0085331A">
      <w:pPr>
        <w:pStyle w:val="Default"/>
        <w:widowControl w:val="0"/>
        <w:numPr>
          <w:ilvl w:val="0"/>
          <w:numId w:val="18"/>
        </w:numPr>
        <w:ind w:hanging="720"/>
        <w:jc w:val="both"/>
        <w:rPr>
          <w:rFonts w:ascii="Bookman Old Style" w:hAnsi="Bookman Old Style"/>
          <w:color w:val="auto"/>
        </w:rPr>
      </w:pPr>
      <w:r w:rsidRPr="005204C6">
        <w:rPr>
          <w:rFonts w:ascii="Bookman Old Style" w:hAnsi="Bookman Old Style"/>
          <w:color w:val="auto"/>
        </w:rPr>
        <w:t xml:space="preserve">In the event </w:t>
      </w:r>
      <w:r w:rsidR="002E2081" w:rsidRPr="005204C6">
        <w:rPr>
          <w:rFonts w:ascii="Bookman Old Style" w:hAnsi="Bookman Old Style"/>
          <w:color w:val="auto"/>
        </w:rPr>
        <w:t>of breach</w:t>
      </w:r>
      <w:r w:rsidRPr="005204C6">
        <w:rPr>
          <w:rFonts w:ascii="Bookman Old Style" w:hAnsi="Bookman Old Style"/>
          <w:color w:val="auto"/>
        </w:rPr>
        <w:t xml:space="preserve"> of any of the terms and conditions of this agreement by the licensee the DPA shall be at liberty to </w:t>
      </w:r>
      <w:r w:rsidR="002E2081" w:rsidRPr="005204C6">
        <w:rPr>
          <w:rFonts w:ascii="Bookman Old Style" w:hAnsi="Bookman Old Style"/>
          <w:color w:val="auto"/>
        </w:rPr>
        <w:t>revoke License within</w:t>
      </w:r>
      <w:r w:rsidRPr="005204C6">
        <w:rPr>
          <w:rFonts w:ascii="Bookman Old Style" w:hAnsi="Bookman Old Style"/>
          <w:color w:val="auto"/>
        </w:rPr>
        <w:t xml:space="preserve"> 7 (seven) </w:t>
      </w:r>
      <w:r w:rsidR="002E2081" w:rsidRPr="005204C6">
        <w:rPr>
          <w:rFonts w:ascii="Bookman Old Style" w:hAnsi="Bookman Old Style"/>
          <w:color w:val="auto"/>
        </w:rPr>
        <w:t>days’ notice</w:t>
      </w:r>
      <w:r w:rsidRPr="005204C6">
        <w:rPr>
          <w:rFonts w:ascii="Bookman Old Style" w:hAnsi="Bookman Old Style"/>
          <w:color w:val="auto"/>
        </w:rPr>
        <w:t xml:space="preserve"> or penalty will be imposed in case of such observation / default. </w:t>
      </w:r>
    </w:p>
    <w:p w14:paraId="0899A05B" w14:textId="77777777" w:rsidR="005204C6" w:rsidRPr="005204C6" w:rsidRDefault="005204C6" w:rsidP="005204C6">
      <w:pPr>
        <w:pStyle w:val="Default"/>
        <w:ind w:left="720"/>
        <w:rPr>
          <w:rFonts w:ascii="Bookman Old Style" w:hAnsi="Bookman Old Style"/>
          <w:color w:val="auto"/>
        </w:rPr>
      </w:pPr>
    </w:p>
    <w:p w14:paraId="08A97A0F" w14:textId="77777777" w:rsidR="005204C6" w:rsidRPr="005204C6" w:rsidRDefault="005204C6" w:rsidP="00C23B93">
      <w:pPr>
        <w:pStyle w:val="Default"/>
        <w:widowControl w:val="0"/>
        <w:numPr>
          <w:ilvl w:val="0"/>
          <w:numId w:val="19"/>
        </w:numPr>
        <w:jc w:val="both"/>
        <w:rPr>
          <w:rFonts w:ascii="Bookman Old Style" w:hAnsi="Bookman Old Style"/>
          <w:color w:val="auto"/>
        </w:rPr>
      </w:pPr>
      <w:r w:rsidRPr="005204C6">
        <w:rPr>
          <w:rFonts w:ascii="Bookman Old Style" w:hAnsi="Bookman Old Style"/>
          <w:color w:val="auto"/>
        </w:rPr>
        <w:t xml:space="preserve">  Committed breach of any of the terms of License or </w:t>
      </w:r>
    </w:p>
    <w:p w14:paraId="68BC515C" w14:textId="77777777" w:rsidR="005204C6" w:rsidRPr="005204C6" w:rsidRDefault="005204C6" w:rsidP="00C23B93">
      <w:pPr>
        <w:pStyle w:val="Default"/>
        <w:widowControl w:val="0"/>
        <w:numPr>
          <w:ilvl w:val="0"/>
          <w:numId w:val="19"/>
        </w:numPr>
        <w:jc w:val="both"/>
        <w:rPr>
          <w:rFonts w:ascii="Bookman Old Style" w:hAnsi="Bookman Old Style"/>
          <w:color w:val="auto"/>
        </w:rPr>
      </w:pPr>
      <w:r w:rsidRPr="005204C6">
        <w:rPr>
          <w:rFonts w:ascii="Bookman Old Style" w:hAnsi="Bookman Old Style"/>
          <w:color w:val="auto"/>
        </w:rPr>
        <w:t xml:space="preserve"> Has failed to comply with the instruction issued by DPA or its authorized officer or  </w:t>
      </w:r>
    </w:p>
    <w:p w14:paraId="1B8A344E" w14:textId="77777777" w:rsidR="005204C6" w:rsidRPr="005204C6" w:rsidRDefault="005204C6" w:rsidP="00C23B93">
      <w:pPr>
        <w:pStyle w:val="Default"/>
        <w:widowControl w:val="0"/>
        <w:numPr>
          <w:ilvl w:val="0"/>
          <w:numId w:val="19"/>
        </w:numPr>
        <w:jc w:val="both"/>
        <w:rPr>
          <w:rFonts w:ascii="Bookman Old Style" w:hAnsi="Bookman Old Style"/>
          <w:color w:val="auto"/>
        </w:rPr>
      </w:pPr>
      <w:r w:rsidRPr="005204C6">
        <w:rPr>
          <w:rFonts w:ascii="Bookman Old Style" w:hAnsi="Bookman Old Style"/>
          <w:color w:val="auto"/>
        </w:rPr>
        <w:t xml:space="preserve"> Despite previous warning is otherwise persistently or flagrantly neglecting to comply with any of the obligation under the License or  </w:t>
      </w:r>
    </w:p>
    <w:p w14:paraId="20054DCF" w14:textId="77777777" w:rsidR="005204C6" w:rsidRPr="005204C6" w:rsidRDefault="005204C6" w:rsidP="00C23B93">
      <w:pPr>
        <w:pStyle w:val="Default"/>
        <w:widowControl w:val="0"/>
        <w:numPr>
          <w:ilvl w:val="0"/>
          <w:numId w:val="19"/>
        </w:numPr>
        <w:jc w:val="both"/>
        <w:rPr>
          <w:rFonts w:ascii="Bookman Old Style" w:hAnsi="Bookman Old Style"/>
          <w:color w:val="auto"/>
        </w:rPr>
      </w:pPr>
      <w:r w:rsidRPr="005204C6">
        <w:rPr>
          <w:rFonts w:ascii="Bookman Old Style" w:hAnsi="Bookman Old Style"/>
          <w:color w:val="auto"/>
        </w:rPr>
        <w:t xml:space="preserve"> Non courteous rule behavior with the travelers / customers or  </w:t>
      </w:r>
    </w:p>
    <w:p w14:paraId="0686BDE4" w14:textId="77777777" w:rsidR="005204C6" w:rsidRPr="005204C6" w:rsidRDefault="005204C6" w:rsidP="00C23B93">
      <w:pPr>
        <w:pStyle w:val="Default"/>
        <w:widowControl w:val="0"/>
        <w:numPr>
          <w:ilvl w:val="0"/>
          <w:numId w:val="19"/>
        </w:numPr>
        <w:jc w:val="both"/>
        <w:rPr>
          <w:rFonts w:ascii="Bookman Old Style" w:hAnsi="Bookman Old Style"/>
          <w:color w:val="auto"/>
        </w:rPr>
      </w:pPr>
      <w:r w:rsidRPr="005204C6">
        <w:rPr>
          <w:rFonts w:ascii="Bookman Old Style" w:hAnsi="Bookman Old Style"/>
          <w:color w:val="auto"/>
        </w:rPr>
        <w:t xml:space="preserve">In case the licensee is found Charging higher rates than those prescribed in case of manual operation or   </w:t>
      </w:r>
    </w:p>
    <w:p w14:paraId="7A2F9670" w14:textId="77777777" w:rsidR="005204C6" w:rsidRPr="005204C6" w:rsidRDefault="005204C6" w:rsidP="00C23B93">
      <w:pPr>
        <w:pStyle w:val="Default"/>
        <w:widowControl w:val="0"/>
        <w:numPr>
          <w:ilvl w:val="0"/>
          <w:numId w:val="19"/>
        </w:numPr>
        <w:jc w:val="both"/>
        <w:rPr>
          <w:rFonts w:ascii="Bookman Old Style" w:hAnsi="Bookman Old Style"/>
          <w:color w:val="auto"/>
        </w:rPr>
      </w:pPr>
      <w:r w:rsidRPr="005204C6">
        <w:rPr>
          <w:rFonts w:ascii="Bookman Old Style" w:hAnsi="Bookman Old Style"/>
          <w:color w:val="auto"/>
        </w:rPr>
        <w:t xml:space="preserve">If the parking area is not maintained in reasonably clean condition by licensee the DPA shall have power to get the premises cleaned at the risk and the cost of licensee. </w:t>
      </w:r>
    </w:p>
    <w:p w14:paraId="0EAB32E3" w14:textId="77777777" w:rsidR="005204C6" w:rsidRDefault="005204C6" w:rsidP="00C23B93">
      <w:pPr>
        <w:pStyle w:val="Default"/>
        <w:widowControl w:val="0"/>
        <w:numPr>
          <w:ilvl w:val="0"/>
          <w:numId w:val="19"/>
        </w:numPr>
        <w:jc w:val="both"/>
        <w:rPr>
          <w:rFonts w:ascii="Bookman Old Style" w:hAnsi="Bookman Old Style"/>
          <w:color w:val="auto"/>
        </w:rPr>
      </w:pPr>
      <w:r w:rsidRPr="005204C6">
        <w:rPr>
          <w:rFonts w:ascii="Bookman Old Style" w:hAnsi="Bookman Old Style"/>
          <w:color w:val="auto"/>
        </w:rPr>
        <w:t xml:space="preserve"> In case the licensee is found subletting or transferring  the benefits and the privileges of the License hereby granted or any part thereof or any interest therein to any person or persons without the approval of DPA, his License will be terminated. </w:t>
      </w:r>
    </w:p>
    <w:p w14:paraId="2876ABBC" w14:textId="77777777" w:rsidR="00FC4F82" w:rsidRPr="005204C6" w:rsidRDefault="00FC4F82" w:rsidP="00FC4F82">
      <w:pPr>
        <w:pStyle w:val="Default"/>
        <w:widowControl w:val="0"/>
        <w:ind w:left="1440"/>
        <w:jc w:val="both"/>
        <w:rPr>
          <w:rFonts w:ascii="Bookman Old Style" w:hAnsi="Bookman Old Style"/>
          <w:color w:val="auto"/>
        </w:rPr>
      </w:pPr>
    </w:p>
    <w:p w14:paraId="58CBED07" w14:textId="77777777" w:rsidR="005204C6" w:rsidRPr="005204C6" w:rsidRDefault="005204C6" w:rsidP="00F24B3B">
      <w:pPr>
        <w:pStyle w:val="Default"/>
        <w:widowControl w:val="0"/>
        <w:numPr>
          <w:ilvl w:val="0"/>
          <w:numId w:val="18"/>
        </w:numPr>
        <w:ind w:hanging="720"/>
        <w:jc w:val="both"/>
        <w:rPr>
          <w:rFonts w:ascii="Bookman Old Style" w:hAnsi="Bookman Old Style"/>
          <w:color w:val="auto"/>
        </w:rPr>
      </w:pPr>
      <w:r w:rsidRPr="005204C6">
        <w:rPr>
          <w:rFonts w:ascii="Bookman Old Style" w:hAnsi="Bookman Old Style"/>
          <w:color w:val="auto"/>
        </w:rPr>
        <w:t>The licensee shall be liable to pay the penalty in case of :</w:t>
      </w:r>
    </w:p>
    <w:p w14:paraId="22511916" w14:textId="77777777" w:rsidR="005204C6" w:rsidRPr="005204C6" w:rsidRDefault="005204C6" w:rsidP="005204C6">
      <w:pPr>
        <w:pStyle w:val="Default"/>
        <w:ind w:left="720"/>
        <w:jc w:val="both"/>
        <w:rPr>
          <w:rFonts w:ascii="Bookman Old Style" w:hAnsi="Bookman Old Style"/>
          <w:color w:val="aut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
        <w:gridCol w:w="4820"/>
        <w:gridCol w:w="1981"/>
      </w:tblGrid>
      <w:tr w:rsidR="005204C6" w:rsidRPr="005204C6" w14:paraId="69F5CB45" w14:textId="77777777" w:rsidTr="00F24B3B">
        <w:trPr>
          <w:jc w:val="center"/>
        </w:trPr>
        <w:tc>
          <w:tcPr>
            <w:tcW w:w="425" w:type="dxa"/>
          </w:tcPr>
          <w:p w14:paraId="1C3C17EB" w14:textId="77777777" w:rsidR="005204C6" w:rsidRPr="005204C6" w:rsidRDefault="005204C6" w:rsidP="009D6908">
            <w:pPr>
              <w:pStyle w:val="Default"/>
              <w:jc w:val="both"/>
              <w:rPr>
                <w:rFonts w:ascii="Bookman Old Style" w:hAnsi="Bookman Old Style"/>
                <w:color w:val="auto"/>
              </w:rPr>
            </w:pPr>
            <w:r w:rsidRPr="005204C6">
              <w:rPr>
                <w:rFonts w:ascii="Bookman Old Style" w:hAnsi="Bookman Old Style"/>
                <w:color w:val="auto"/>
              </w:rPr>
              <w:t>a</w:t>
            </w:r>
          </w:p>
        </w:tc>
        <w:tc>
          <w:tcPr>
            <w:tcW w:w="4820" w:type="dxa"/>
          </w:tcPr>
          <w:p w14:paraId="486E4B51" w14:textId="77777777" w:rsidR="005204C6" w:rsidRPr="005204C6" w:rsidRDefault="005204C6" w:rsidP="009D6908">
            <w:pPr>
              <w:pStyle w:val="Default"/>
              <w:jc w:val="both"/>
              <w:rPr>
                <w:rFonts w:ascii="Bookman Old Style" w:hAnsi="Bookman Old Style"/>
                <w:color w:val="auto"/>
              </w:rPr>
            </w:pPr>
            <w:r w:rsidRPr="005204C6">
              <w:rPr>
                <w:rFonts w:ascii="Bookman Old Style" w:hAnsi="Bookman Old Style"/>
                <w:color w:val="auto"/>
              </w:rPr>
              <w:t>The Security Guard / Attendant not in Uniform / Identity Card</w:t>
            </w:r>
          </w:p>
        </w:tc>
        <w:tc>
          <w:tcPr>
            <w:tcW w:w="1981" w:type="dxa"/>
          </w:tcPr>
          <w:p w14:paraId="4A4C3E10" w14:textId="77777777" w:rsidR="005204C6" w:rsidRPr="005204C6" w:rsidRDefault="005204C6" w:rsidP="00F24B3B">
            <w:pPr>
              <w:pStyle w:val="Default"/>
              <w:jc w:val="center"/>
              <w:rPr>
                <w:rFonts w:ascii="Bookman Old Style" w:hAnsi="Bookman Old Style"/>
                <w:color w:val="auto"/>
              </w:rPr>
            </w:pPr>
            <w:proofErr w:type="spellStart"/>
            <w:r w:rsidRPr="005204C6">
              <w:rPr>
                <w:rFonts w:ascii="Bookman Old Style" w:hAnsi="Bookman Old Style"/>
                <w:color w:val="auto"/>
              </w:rPr>
              <w:t>Rs</w:t>
            </w:r>
            <w:proofErr w:type="spellEnd"/>
            <w:r w:rsidRPr="005204C6">
              <w:rPr>
                <w:rFonts w:ascii="Bookman Old Style" w:hAnsi="Bookman Old Style"/>
                <w:color w:val="auto"/>
              </w:rPr>
              <w:t>. 500/-</w:t>
            </w:r>
          </w:p>
        </w:tc>
      </w:tr>
      <w:tr w:rsidR="005204C6" w:rsidRPr="005204C6" w14:paraId="25FFF5B7" w14:textId="77777777" w:rsidTr="00F24B3B">
        <w:trPr>
          <w:jc w:val="center"/>
        </w:trPr>
        <w:tc>
          <w:tcPr>
            <w:tcW w:w="425" w:type="dxa"/>
          </w:tcPr>
          <w:p w14:paraId="1583FFA5" w14:textId="77777777" w:rsidR="005204C6" w:rsidRPr="005204C6" w:rsidRDefault="005204C6" w:rsidP="009D6908">
            <w:pPr>
              <w:pStyle w:val="Default"/>
              <w:jc w:val="both"/>
              <w:rPr>
                <w:rFonts w:ascii="Bookman Old Style" w:hAnsi="Bookman Old Style"/>
                <w:color w:val="auto"/>
              </w:rPr>
            </w:pPr>
            <w:r w:rsidRPr="005204C6">
              <w:rPr>
                <w:rFonts w:ascii="Bookman Old Style" w:hAnsi="Bookman Old Style"/>
                <w:color w:val="auto"/>
              </w:rPr>
              <w:t>b</w:t>
            </w:r>
          </w:p>
        </w:tc>
        <w:tc>
          <w:tcPr>
            <w:tcW w:w="4820" w:type="dxa"/>
          </w:tcPr>
          <w:p w14:paraId="03F30DCC" w14:textId="77777777" w:rsidR="005204C6" w:rsidRPr="005204C6" w:rsidRDefault="005204C6" w:rsidP="009D6908">
            <w:pPr>
              <w:pStyle w:val="Default"/>
              <w:jc w:val="both"/>
              <w:rPr>
                <w:rFonts w:ascii="Bookman Old Style" w:hAnsi="Bookman Old Style"/>
                <w:color w:val="auto"/>
              </w:rPr>
            </w:pPr>
            <w:r w:rsidRPr="005204C6">
              <w:rPr>
                <w:rFonts w:ascii="Bookman Old Style" w:hAnsi="Bookman Old Style"/>
                <w:color w:val="auto"/>
              </w:rPr>
              <w:t xml:space="preserve">The Boards showing Name of the Operator, Rate Schedule, etc. not displayed   </w:t>
            </w:r>
          </w:p>
        </w:tc>
        <w:tc>
          <w:tcPr>
            <w:tcW w:w="1981" w:type="dxa"/>
          </w:tcPr>
          <w:p w14:paraId="1E650F12" w14:textId="77777777" w:rsidR="005204C6" w:rsidRPr="005204C6" w:rsidRDefault="005204C6" w:rsidP="00F24B3B">
            <w:pPr>
              <w:pStyle w:val="Default"/>
              <w:jc w:val="center"/>
              <w:rPr>
                <w:rFonts w:ascii="Bookman Old Style" w:hAnsi="Bookman Old Style"/>
                <w:color w:val="auto"/>
              </w:rPr>
            </w:pPr>
            <w:proofErr w:type="spellStart"/>
            <w:r w:rsidRPr="005204C6">
              <w:rPr>
                <w:rFonts w:ascii="Bookman Old Style" w:hAnsi="Bookman Old Style"/>
                <w:color w:val="auto"/>
              </w:rPr>
              <w:t>Rs</w:t>
            </w:r>
            <w:proofErr w:type="spellEnd"/>
            <w:r w:rsidRPr="005204C6">
              <w:rPr>
                <w:rFonts w:ascii="Bookman Old Style" w:hAnsi="Bookman Old Style"/>
                <w:color w:val="auto"/>
              </w:rPr>
              <w:t>. 500/-</w:t>
            </w:r>
          </w:p>
        </w:tc>
      </w:tr>
      <w:tr w:rsidR="005204C6" w:rsidRPr="005204C6" w14:paraId="03A74D4B" w14:textId="77777777" w:rsidTr="00F24B3B">
        <w:trPr>
          <w:jc w:val="center"/>
        </w:trPr>
        <w:tc>
          <w:tcPr>
            <w:tcW w:w="425" w:type="dxa"/>
          </w:tcPr>
          <w:p w14:paraId="67822E97" w14:textId="77777777" w:rsidR="005204C6" w:rsidRPr="005204C6" w:rsidRDefault="005204C6" w:rsidP="009D6908">
            <w:pPr>
              <w:pStyle w:val="Default"/>
              <w:jc w:val="both"/>
              <w:rPr>
                <w:rFonts w:ascii="Bookman Old Style" w:hAnsi="Bookman Old Style"/>
                <w:color w:val="auto"/>
              </w:rPr>
            </w:pPr>
            <w:r w:rsidRPr="005204C6">
              <w:rPr>
                <w:rFonts w:ascii="Bookman Old Style" w:hAnsi="Bookman Old Style"/>
                <w:color w:val="auto"/>
              </w:rPr>
              <w:t>c</w:t>
            </w:r>
          </w:p>
        </w:tc>
        <w:tc>
          <w:tcPr>
            <w:tcW w:w="4820" w:type="dxa"/>
          </w:tcPr>
          <w:p w14:paraId="08425124" w14:textId="77777777" w:rsidR="005204C6" w:rsidRPr="005204C6" w:rsidRDefault="005204C6" w:rsidP="009D6908">
            <w:pPr>
              <w:pStyle w:val="Default"/>
              <w:jc w:val="both"/>
              <w:rPr>
                <w:rFonts w:ascii="Bookman Old Style" w:hAnsi="Bookman Old Style"/>
                <w:color w:val="auto"/>
              </w:rPr>
            </w:pPr>
            <w:r w:rsidRPr="005204C6">
              <w:rPr>
                <w:rFonts w:ascii="Bookman Old Style" w:hAnsi="Bookman Old Style"/>
                <w:color w:val="auto"/>
              </w:rPr>
              <w:t xml:space="preserve">Licensee found charging higher rates than those Prescribed.  </w:t>
            </w:r>
          </w:p>
        </w:tc>
        <w:tc>
          <w:tcPr>
            <w:tcW w:w="1981" w:type="dxa"/>
          </w:tcPr>
          <w:p w14:paraId="732F9656" w14:textId="77777777" w:rsidR="005204C6" w:rsidRPr="005204C6" w:rsidRDefault="005204C6" w:rsidP="00F24B3B">
            <w:pPr>
              <w:pStyle w:val="Default"/>
              <w:jc w:val="center"/>
              <w:rPr>
                <w:rFonts w:ascii="Bookman Old Style" w:hAnsi="Bookman Old Style"/>
                <w:color w:val="auto"/>
              </w:rPr>
            </w:pPr>
            <w:proofErr w:type="spellStart"/>
            <w:r w:rsidRPr="005204C6">
              <w:rPr>
                <w:rFonts w:ascii="Bookman Old Style" w:hAnsi="Bookman Old Style"/>
                <w:color w:val="auto"/>
              </w:rPr>
              <w:t>Rs</w:t>
            </w:r>
            <w:proofErr w:type="spellEnd"/>
            <w:r w:rsidRPr="005204C6">
              <w:rPr>
                <w:rFonts w:ascii="Bookman Old Style" w:hAnsi="Bookman Old Style"/>
                <w:color w:val="auto"/>
              </w:rPr>
              <w:t>. 5000/-</w:t>
            </w:r>
          </w:p>
        </w:tc>
      </w:tr>
      <w:tr w:rsidR="005204C6" w:rsidRPr="005204C6" w14:paraId="1B060CEB" w14:textId="77777777" w:rsidTr="00F24B3B">
        <w:trPr>
          <w:jc w:val="center"/>
        </w:trPr>
        <w:tc>
          <w:tcPr>
            <w:tcW w:w="425" w:type="dxa"/>
          </w:tcPr>
          <w:p w14:paraId="444CE706" w14:textId="77777777" w:rsidR="005204C6" w:rsidRPr="005204C6" w:rsidRDefault="005204C6" w:rsidP="009D6908">
            <w:pPr>
              <w:pStyle w:val="Default"/>
              <w:jc w:val="both"/>
              <w:rPr>
                <w:rFonts w:ascii="Bookman Old Style" w:hAnsi="Bookman Old Style"/>
                <w:color w:val="auto"/>
              </w:rPr>
            </w:pPr>
            <w:r w:rsidRPr="005204C6">
              <w:rPr>
                <w:rFonts w:ascii="Bookman Old Style" w:hAnsi="Bookman Old Style"/>
                <w:color w:val="auto"/>
              </w:rPr>
              <w:t>d</w:t>
            </w:r>
          </w:p>
        </w:tc>
        <w:tc>
          <w:tcPr>
            <w:tcW w:w="4820" w:type="dxa"/>
          </w:tcPr>
          <w:p w14:paraId="5547B489" w14:textId="77777777" w:rsidR="005204C6" w:rsidRPr="005204C6" w:rsidRDefault="005204C6" w:rsidP="009D6908">
            <w:pPr>
              <w:pStyle w:val="Default"/>
              <w:jc w:val="both"/>
              <w:rPr>
                <w:rFonts w:ascii="Bookman Old Style" w:hAnsi="Bookman Old Style"/>
                <w:color w:val="auto"/>
              </w:rPr>
            </w:pPr>
            <w:r w:rsidRPr="005204C6">
              <w:rPr>
                <w:rFonts w:ascii="Bookman Old Style" w:hAnsi="Bookman Old Style"/>
                <w:color w:val="auto"/>
              </w:rPr>
              <w:t>The Vehicles are not parked in discipline manner</w:t>
            </w:r>
          </w:p>
        </w:tc>
        <w:tc>
          <w:tcPr>
            <w:tcW w:w="1981" w:type="dxa"/>
          </w:tcPr>
          <w:p w14:paraId="3AE5C011" w14:textId="6A73746B" w:rsidR="005204C6" w:rsidRPr="005204C6" w:rsidRDefault="005204C6" w:rsidP="00F24B3B">
            <w:pPr>
              <w:pStyle w:val="Default"/>
              <w:jc w:val="center"/>
              <w:rPr>
                <w:rFonts w:ascii="Bookman Old Style" w:hAnsi="Bookman Old Style"/>
                <w:color w:val="auto"/>
              </w:rPr>
            </w:pPr>
            <w:proofErr w:type="spellStart"/>
            <w:r w:rsidRPr="005204C6">
              <w:rPr>
                <w:rFonts w:ascii="Bookman Old Style" w:hAnsi="Bookman Old Style"/>
                <w:color w:val="auto"/>
              </w:rPr>
              <w:t>Rs</w:t>
            </w:r>
            <w:proofErr w:type="spellEnd"/>
            <w:r w:rsidRPr="005204C6">
              <w:rPr>
                <w:rFonts w:ascii="Bookman Old Style" w:hAnsi="Bookman Old Style"/>
                <w:color w:val="auto"/>
              </w:rPr>
              <w:t>. 500/-</w:t>
            </w:r>
          </w:p>
        </w:tc>
      </w:tr>
      <w:tr w:rsidR="005204C6" w:rsidRPr="005204C6" w14:paraId="1FAB1F5A" w14:textId="77777777" w:rsidTr="00F24B3B">
        <w:trPr>
          <w:jc w:val="center"/>
        </w:trPr>
        <w:tc>
          <w:tcPr>
            <w:tcW w:w="425" w:type="dxa"/>
          </w:tcPr>
          <w:p w14:paraId="522A4473" w14:textId="77777777" w:rsidR="005204C6" w:rsidRPr="005204C6" w:rsidRDefault="005204C6" w:rsidP="009D6908">
            <w:pPr>
              <w:pStyle w:val="Default"/>
              <w:jc w:val="both"/>
              <w:rPr>
                <w:rFonts w:ascii="Bookman Old Style" w:hAnsi="Bookman Old Style"/>
                <w:color w:val="auto"/>
              </w:rPr>
            </w:pPr>
            <w:r w:rsidRPr="005204C6">
              <w:rPr>
                <w:rFonts w:ascii="Bookman Old Style" w:hAnsi="Bookman Old Style"/>
                <w:color w:val="auto"/>
              </w:rPr>
              <w:t>e</w:t>
            </w:r>
          </w:p>
        </w:tc>
        <w:tc>
          <w:tcPr>
            <w:tcW w:w="4820" w:type="dxa"/>
          </w:tcPr>
          <w:p w14:paraId="3A90C8A5" w14:textId="77777777" w:rsidR="005204C6" w:rsidRPr="005204C6" w:rsidRDefault="005204C6" w:rsidP="009D6908">
            <w:pPr>
              <w:pStyle w:val="Default"/>
              <w:jc w:val="both"/>
              <w:rPr>
                <w:rFonts w:ascii="Bookman Old Style" w:hAnsi="Bookman Old Style"/>
                <w:color w:val="auto"/>
              </w:rPr>
            </w:pPr>
            <w:r w:rsidRPr="005204C6">
              <w:rPr>
                <w:rFonts w:ascii="Bookman Old Style" w:hAnsi="Bookman Old Style"/>
                <w:color w:val="auto"/>
              </w:rPr>
              <w:t xml:space="preserve">Suggestions / Complaint Book / Required Registers are not maintained at site.  </w:t>
            </w:r>
          </w:p>
        </w:tc>
        <w:tc>
          <w:tcPr>
            <w:tcW w:w="1981" w:type="dxa"/>
          </w:tcPr>
          <w:p w14:paraId="5F6E25C0" w14:textId="77777777" w:rsidR="005204C6" w:rsidRPr="005204C6" w:rsidRDefault="005204C6" w:rsidP="00F24B3B">
            <w:pPr>
              <w:pStyle w:val="Default"/>
              <w:jc w:val="center"/>
              <w:rPr>
                <w:rFonts w:ascii="Bookman Old Style" w:hAnsi="Bookman Old Style"/>
                <w:color w:val="auto"/>
              </w:rPr>
            </w:pPr>
            <w:proofErr w:type="spellStart"/>
            <w:r w:rsidRPr="005204C6">
              <w:rPr>
                <w:rFonts w:ascii="Bookman Old Style" w:hAnsi="Bookman Old Style"/>
                <w:color w:val="auto"/>
              </w:rPr>
              <w:t>Rs</w:t>
            </w:r>
            <w:proofErr w:type="spellEnd"/>
            <w:r w:rsidRPr="005204C6">
              <w:rPr>
                <w:rFonts w:ascii="Bookman Old Style" w:hAnsi="Bookman Old Style"/>
                <w:color w:val="auto"/>
              </w:rPr>
              <w:t>. 500/-</w:t>
            </w:r>
          </w:p>
        </w:tc>
      </w:tr>
      <w:tr w:rsidR="005204C6" w:rsidRPr="005204C6" w14:paraId="6ECF6DAB" w14:textId="77777777" w:rsidTr="00F24B3B">
        <w:trPr>
          <w:jc w:val="center"/>
        </w:trPr>
        <w:tc>
          <w:tcPr>
            <w:tcW w:w="425" w:type="dxa"/>
          </w:tcPr>
          <w:p w14:paraId="02DE890E" w14:textId="77777777" w:rsidR="005204C6" w:rsidRPr="005204C6" w:rsidRDefault="005204C6" w:rsidP="009D6908">
            <w:pPr>
              <w:pStyle w:val="Default"/>
              <w:jc w:val="both"/>
              <w:rPr>
                <w:rFonts w:ascii="Bookman Old Style" w:hAnsi="Bookman Old Style"/>
                <w:color w:val="auto"/>
              </w:rPr>
            </w:pPr>
            <w:r w:rsidRPr="005204C6">
              <w:rPr>
                <w:rFonts w:ascii="Bookman Old Style" w:hAnsi="Bookman Old Style"/>
                <w:color w:val="auto"/>
              </w:rPr>
              <w:t>f</w:t>
            </w:r>
          </w:p>
        </w:tc>
        <w:tc>
          <w:tcPr>
            <w:tcW w:w="4820" w:type="dxa"/>
          </w:tcPr>
          <w:p w14:paraId="2E3C8AE5" w14:textId="77777777" w:rsidR="005204C6" w:rsidRPr="005204C6" w:rsidRDefault="005204C6" w:rsidP="009D6908">
            <w:pPr>
              <w:pStyle w:val="Default"/>
              <w:jc w:val="both"/>
              <w:rPr>
                <w:rFonts w:ascii="Bookman Old Style" w:hAnsi="Bookman Old Style"/>
                <w:color w:val="auto"/>
              </w:rPr>
            </w:pPr>
            <w:r w:rsidRPr="005204C6">
              <w:rPr>
                <w:rFonts w:ascii="Bookman Old Style" w:hAnsi="Bookman Old Style"/>
                <w:color w:val="auto"/>
              </w:rPr>
              <w:t>Staff per person missing each day</w:t>
            </w:r>
          </w:p>
        </w:tc>
        <w:tc>
          <w:tcPr>
            <w:tcW w:w="1981" w:type="dxa"/>
          </w:tcPr>
          <w:p w14:paraId="63A93E7F" w14:textId="77777777" w:rsidR="005204C6" w:rsidRPr="005204C6" w:rsidRDefault="005204C6" w:rsidP="00F24B3B">
            <w:pPr>
              <w:pStyle w:val="Default"/>
              <w:jc w:val="center"/>
              <w:rPr>
                <w:rFonts w:ascii="Bookman Old Style" w:hAnsi="Bookman Old Style"/>
                <w:color w:val="auto"/>
              </w:rPr>
            </w:pPr>
            <w:r w:rsidRPr="005204C6">
              <w:rPr>
                <w:rFonts w:ascii="Bookman Old Style" w:hAnsi="Bookman Old Style"/>
                <w:color w:val="auto"/>
              </w:rPr>
              <w:t>Rs.1000/-</w:t>
            </w:r>
          </w:p>
        </w:tc>
      </w:tr>
    </w:tbl>
    <w:p w14:paraId="26AF29AA" w14:textId="77777777" w:rsidR="005204C6" w:rsidRPr="005204C6" w:rsidRDefault="005204C6" w:rsidP="005204C6">
      <w:pPr>
        <w:pStyle w:val="Default"/>
        <w:ind w:left="720"/>
        <w:jc w:val="both"/>
        <w:rPr>
          <w:rFonts w:ascii="Bookman Old Style" w:hAnsi="Bookman Old Style"/>
          <w:color w:val="auto"/>
        </w:rPr>
      </w:pPr>
    </w:p>
    <w:p w14:paraId="28DE3201" w14:textId="77777777" w:rsidR="005204C6" w:rsidRPr="005204C6" w:rsidRDefault="005204C6" w:rsidP="005204C6">
      <w:pPr>
        <w:pStyle w:val="Default"/>
        <w:ind w:left="720"/>
        <w:jc w:val="both"/>
        <w:rPr>
          <w:rFonts w:ascii="Bookman Old Style" w:hAnsi="Bookman Old Style"/>
          <w:color w:val="auto"/>
        </w:rPr>
      </w:pPr>
      <w:r w:rsidRPr="005204C6">
        <w:rPr>
          <w:rFonts w:ascii="Bookman Old Style" w:hAnsi="Bookman Old Style"/>
          <w:color w:val="auto"/>
        </w:rPr>
        <w:t xml:space="preserve">The licensee shall pay penalty amount+ applicable GST mentioned above within 7 days of issue of penalty memo failing which same will be recovered from security deposit. No further correspondence will be entertained in this respect.  </w:t>
      </w:r>
    </w:p>
    <w:p w14:paraId="6E9B4CD1" w14:textId="77777777" w:rsidR="005204C6" w:rsidRPr="005204C6" w:rsidRDefault="005204C6" w:rsidP="005204C6">
      <w:pPr>
        <w:pStyle w:val="Default"/>
        <w:ind w:left="720"/>
        <w:jc w:val="both"/>
        <w:rPr>
          <w:rFonts w:ascii="Bookman Old Style" w:hAnsi="Bookman Old Style"/>
          <w:color w:val="auto"/>
        </w:rPr>
      </w:pPr>
    </w:p>
    <w:p w14:paraId="56DEEA02" w14:textId="77777777" w:rsidR="005204C6" w:rsidRDefault="005204C6" w:rsidP="00633033">
      <w:pPr>
        <w:pStyle w:val="Default"/>
        <w:widowControl w:val="0"/>
        <w:numPr>
          <w:ilvl w:val="0"/>
          <w:numId w:val="18"/>
        </w:numPr>
        <w:ind w:hanging="720"/>
        <w:jc w:val="both"/>
        <w:rPr>
          <w:rFonts w:ascii="Bookman Old Style" w:hAnsi="Bookman Old Style"/>
          <w:color w:val="auto"/>
        </w:rPr>
      </w:pPr>
      <w:r w:rsidRPr="005204C6">
        <w:rPr>
          <w:rFonts w:ascii="Bookman Old Style" w:hAnsi="Bookman Old Style"/>
          <w:color w:val="auto"/>
        </w:rPr>
        <w:t xml:space="preserve">It is responsibility of licensee to provide CCTV </w:t>
      </w:r>
      <w:r w:rsidRPr="00B923D6">
        <w:rPr>
          <w:rFonts w:ascii="Bookman Old Style" w:hAnsi="Bookman Old Style"/>
          <w:color w:val="auto"/>
        </w:rPr>
        <w:t>Camera (Total Five camera with DVR for both gate)</w:t>
      </w:r>
      <w:r w:rsidRPr="005204C6">
        <w:rPr>
          <w:rFonts w:ascii="Bookman Old Style" w:hAnsi="Bookman Old Style"/>
          <w:color w:val="auto"/>
        </w:rPr>
        <w:t xml:space="preserve"> at entry and exist gate with suitable size of DVR for recording purpose at his own cost.</w:t>
      </w:r>
    </w:p>
    <w:p w14:paraId="2B54C724" w14:textId="77777777" w:rsidR="00633033" w:rsidRPr="005204C6" w:rsidRDefault="00633033" w:rsidP="00633033">
      <w:pPr>
        <w:pStyle w:val="Default"/>
        <w:widowControl w:val="0"/>
        <w:ind w:left="720"/>
        <w:jc w:val="both"/>
        <w:rPr>
          <w:rFonts w:ascii="Bookman Old Style" w:hAnsi="Bookman Old Style"/>
          <w:color w:val="auto"/>
        </w:rPr>
      </w:pPr>
    </w:p>
    <w:p w14:paraId="3F2A21CC" w14:textId="3773A4BD" w:rsidR="005204C6" w:rsidRDefault="005204C6" w:rsidP="00633033">
      <w:pPr>
        <w:pStyle w:val="Default"/>
        <w:widowControl w:val="0"/>
        <w:numPr>
          <w:ilvl w:val="0"/>
          <w:numId w:val="18"/>
        </w:numPr>
        <w:ind w:hanging="720"/>
        <w:jc w:val="both"/>
        <w:rPr>
          <w:rFonts w:ascii="Bookman Old Style" w:hAnsi="Bookman Old Style"/>
          <w:color w:val="auto"/>
        </w:rPr>
      </w:pPr>
      <w:r w:rsidRPr="005204C6">
        <w:rPr>
          <w:rFonts w:ascii="Bookman Old Style" w:hAnsi="Bookman Old Style"/>
          <w:color w:val="auto"/>
        </w:rPr>
        <w:t xml:space="preserve">It is responsibility of licenser to erect boards of 3’ X 2’6” size, painted in retro reflective lettering </w:t>
      </w:r>
      <w:r w:rsidR="002E2081" w:rsidRPr="005204C6">
        <w:rPr>
          <w:rFonts w:ascii="Bookman Old Style" w:hAnsi="Bookman Old Style"/>
          <w:color w:val="auto"/>
        </w:rPr>
        <w:t>in Hindi</w:t>
      </w:r>
      <w:r w:rsidRPr="005204C6">
        <w:rPr>
          <w:rFonts w:ascii="Bookman Old Style" w:hAnsi="Bookman Old Style"/>
          <w:color w:val="auto"/>
        </w:rPr>
        <w:t xml:space="preserve">, Gujarati &amp; English mounted   at appropriate places indicating the parking stand, fare, and    entry &amp; exit gates at his own cost. </w:t>
      </w:r>
    </w:p>
    <w:p w14:paraId="3D530490" w14:textId="77777777" w:rsidR="00633033" w:rsidRDefault="00633033" w:rsidP="00633033">
      <w:pPr>
        <w:pStyle w:val="ListParagraph"/>
        <w:rPr>
          <w:rFonts w:ascii="Bookman Old Style" w:hAnsi="Bookman Old Style"/>
        </w:rPr>
      </w:pPr>
    </w:p>
    <w:p w14:paraId="4E5F6F18" w14:textId="34E2E0F4" w:rsidR="005204C6" w:rsidRDefault="005204C6" w:rsidP="00633033">
      <w:pPr>
        <w:pStyle w:val="Default"/>
        <w:widowControl w:val="0"/>
        <w:numPr>
          <w:ilvl w:val="0"/>
          <w:numId w:val="18"/>
        </w:numPr>
        <w:ind w:hanging="720"/>
        <w:jc w:val="both"/>
        <w:rPr>
          <w:rFonts w:ascii="Bookman Old Style" w:hAnsi="Bookman Old Style"/>
          <w:color w:val="auto"/>
        </w:rPr>
      </w:pPr>
      <w:r w:rsidRPr="005204C6">
        <w:rPr>
          <w:rFonts w:ascii="Bookman Old Style" w:hAnsi="Bookman Old Style"/>
          <w:color w:val="auto"/>
        </w:rPr>
        <w:t xml:space="preserve">It is responsibility of licenser to display proper signs and markings for efficient vehicle guidance within the parking area. </w:t>
      </w:r>
    </w:p>
    <w:p w14:paraId="2CE20B95" w14:textId="77777777" w:rsidR="00633033" w:rsidRDefault="00633033" w:rsidP="00633033">
      <w:pPr>
        <w:pStyle w:val="ListParagraph"/>
        <w:rPr>
          <w:rFonts w:ascii="Bookman Old Style" w:hAnsi="Bookman Old Style"/>
        </w:rPr>
      </w:pPr>
    </w:p>
    <w:p w14:paraId="5FC91C7B" w14:textId="77777777" w:rsidR="00633033" w:rsidRDefault="005204C6" w:rsidP="00633033">
      <w:pPr>
        <w:pStyle w:val="Default"/>
        <w:widowControl w:val="0"/>
        <w:numPr>
          <w:ilvl w:val="0"/>
          <w:numId w:val="18"/>
        </w:numPr>
        <w:ind w:hanging="720"/>
        <w:jc w:val="both"/>
        <w:rPr>
          <w:rFonts w:ascii="Bookman Old Style" w:hAnsi="Bookman Old Style"/>
          <w:color w:val="auto"/>
        </w:rPr>
      </w:pPr>
      <w:r w:rsidRPr="005204C6">
        <w:rPr>
          <w:rFonts w:ascii="Bookman Old Style" w:hAnsi="Bookman Old Style"/>
          <w:color w:val="auto"/>
        </w:rPr>
        <w:t>It is responsibility of licenser to strictly maintain cleanliness within the parking area</w:t>
      </w:r>
      <w:r w:rsidR="00633033">
        <w:rPr>
          <w:rFonts w:ascii="Bookman Old Style" w:hAnsi="Bookman Old Style"/>
          <w:color w:val="auto"/>
        </w:rPr>
        <w:t>.</w:t>
      </w:r>
    </w:p>
    <w:p w14:paraId="2F1F9D74" w14:textId="77777777" w:rsidR="00633033" w:rsidRDefault="00633033" w:rsidP="00633033">
      <w:pPr>
        <w:pStyle w:val="ListParagraph"/>
        <w:rPr>
          <w:rFonts w:ascii="Bookman Old Style" w:hAnsi="Bookman Old Style"/>
        </w:rPr>
      </w:pPr>
    </w:p>
    <w:p w14:paraId="2E1445B4" w14:textId="77777777" w:rsidR="005204C6" w:rsidRDefault="005204C6" w:rsidP="00633033">
      <w:pPr>
        <w:pStyle w:val="Default"/>
        <w:widowControl w:val="0"/>
        <w:numPr>
          <w:ilvl w:val="0"/>
          <w:numId w:val="18"/>
        </w:numPr>
        <w:ind w:hanging="720"/>
        <w:jc w:val="both"/>
        <w:rPr>
          <w:rFonts w:ascii="Bookman Old Style" w:hAnsi="Bookman Old Style"/>
          <w:color w:val="auto"/>
        </w:rPr>
      </w:pPr>
      <w:r w:rsidRPr="005204C6">
        <w:rPr>
          <w:rFonts w:ascii="Bookman Old Style" w:hAnsi="Bookman Old Style"/>
          <w:color w:val="auto"/>
        </w:rPr>
        <w:t xml:space="preserve">It is responsibility of licenser to keep open parking area round the clock. </w:t>
      </w:r>
    </w:p>
    <w:p w14:paraId="4AA241D9" w14:textId="77777777" w:rsidR="00633033" w:rsidRDefault="00633033" w:rsidP="00633033">
      <w:pPr>
        <w:pStyle w:val="ListParagraph"/>
        <w:rPr>
          <w:rFonts w:ascii="Bookman Old Style" w:hAnsi="Bookman Old Style"/>
        </w:rPr>
      </w:pPr>
    </w:p>
    <w:p w14:paraId="5AC2D0F9" w14:textId="77777777" w:rsidR="005204C6" w:rsidRPr="005204C6" w:rsidRDefault="005204C6" w:rsidP="00633033">
      <w:pPr>
        <w:pStyle w:val="Default"/>
        <w:widowControl w:val="0"/>
        <w:numPr>
          <w:ilvl w:val="0"/>
          <w:numId w:val="18"/>
        </w:numPr>
        <w:ind w:hanging="720"/>
        <w:jc w:val="both"/>
        <w:rPr>
          <w:rFonts w:ascii="Bookman Old Style" w:hAnsi="Bookman Old Style"/>
          <w:color w:val="auto"/>
        </w:rPr>
      </w:pPr>
      <w:r w:rsidRPr="005204C6">
        <w:rPr>
          <w:rFonts w:ascii="Bookman Old Style" w:hAnsi="Bookman Old Style"/>
          <w:color w:val="auto"/>
        </w:rPr>
        <w:t xml:space="preserve">It is responsibility of licenser the </w:t>
      </w:r>
      <w:proofErr w:type="spellStart"/>
      <w:r w:rsidRPr="005204C6">
        <w:rPr>
          <w:rFonts w:ascii="Bookman Old Style" w:hAnsi="Bookman Old Style"/>
          <w:color w:val="auto"/>
        </w:rPr>
        <w:t>allottee</w:t>
      </w:r>
      <w:proofErr w:type="spellEnd"/>
      <w:r w:rsidRPr="005204C6">
        <w:rPr>
          <w:rFonts w:ascii="Bookman Old Style" w:hAnsi="Bookman Old Style"/>
          <w:color w:val="auto"/>
        </w:rPr>
        <w:t xml:space="preserve"> shall follow all safety norms as may be prescribed by the competent authority including DPA from time to time.</w:t>
      </w:r>
    </w:p>
    <w:p w14:paraId="4302EE82" w14:textId="77777777" w:rsidR="00633033" w:rsidRDefault="00633033" w:rsidP="00633033">
      <w:pPr>
        <w:pStyle w:val="Default"/>
        <w:widowControl w:val="0"/>
        <w:ind w:left="720"/>
        <w:jc w:val="both"/>
        <w:rPr>
          <w:rFonts w:ascii="Bookman Old Style" w:hAnsi="Bookman Old Style"/>
          <w:color w:val="auto"/>
        </w:rPr>
      </w:pPr>
    </w:p>
    <w:p w14:paraId="7ED7BE57" w14:textId="77777777" w:rsidR="005204C6" w:rsidRPr="005204C6" w:rsidRDefault="005204C6" w:rsidP="00633033">
      <w:pPr>
        <w:pStyle w:val="Default"/>
        <w:widowControl w:val="0"/>
        <w:numPr>
          <w:ilvl w:val="0"/>
          <w:numId w:val="18"/>
        </w:numPr>
        <w:ind w:hanging="720"/>
        <w:jc w:val="both"/>
        <w:rPr>
          <w:rFonts w:ascii="Bookman Old Style" w:hAnsi="Bookman Old Style"/>
          <w:color w:val="auto"/>
        </w:rPr>
      </w:pPr>
      <w:r w:rsidRPr="005204C6">
        <w:rPr>
          <w:rFonts w:ascii="Bookman Old Style" w:hAnsi="Bookman Old Style"/>
          <w:color w:val="auto"/>
        </w:rPr>
        <w:t>It is responsibility of licenser to ensure that the flow of traffic is maintained without any hindrance and that the vehicles are not allowed to violate lane/slot displayed in the Parking Area.</w:t>
      </w:r>
    </w:p>
    <w:p w14:paraId="3A56D70F" w14:textId="77777777" w:rsidR="00633033" w:rsidRDefault="00633033" w:rsidP="00633033">
      <w:pPr>
        <w:pStyle w:val="Default"/>
        <w:widowControl w:val="0"/>
        <w:ind w:left="720"/>
        <w:jc w:val="both"/>
        <w:rPr>
          <w:rFonts w:ascii="Bookman Old Style" w:hAnsi="Bookman Old Style"/>
          <w:color w:val="auto"/>
        </w:rPr>
      </w:pPr>
    </w:p>
    <w:p w14:paraId="35AE004C" w14:textId="77777777" w:rsidR="005204C6" w:rsidRPr="005204C6" w:rsidRDefault="005204C6" w:rsidP="00633033">
      <w:pPr>
        <w:pStyle w:val="Default"/>
        <w:widowControl w:val="0"/>
        <w:numPr>
          <w:ilvl w:val="0"/>
          <w:numId w:val="18"/>
        </w:numPr>
        <w:ind w:hanging="720"/>
        <w:jc w:val="both"/>
        <w:rPr>
          <w:rFonts w:ascii="Bookman Old Style" w:hAnsi="Bookman Old Style"/>
          <w:color w:val="auto"/>
        </w:rPr>
      </w:pPr>
      <w:r w:rsidRPr="005204C6">
        <w:rPr>
          <w:rFonts w:ascii="Bookman Old Style" w:hAnsi="Bookman Old Style"/>
          <w:color w:val="auto"/>
        </w:rPr>
        <w:t>It is responsibility of licenser to provide adequate manpower to effectively run the services.</w:t>
      </w:r>
    </w:p>
    <w:p w14:paraId="60763026" w14:textId="77777777" w:rsidR="00633033" w:rsidRDefault="005204C6" w:rsidP="00633033">
      <w:pPr>
        <w:pStyle w:val="Default"/>
        <w:widowControl w:val="0"/>
        <w:ind w:left="720"/>
        <w:jc w:val="both"/>
        <w:rPr>
          <w:rFonts w:ascii="Bookman Old Style" w:hAnsi="Bookman Old Style"/>
          <w:color w:val="auto"/>
        </w:rPr>
      </w:pPr>
      <w:r w:rsidRPr="005204C6">
        <w:rPr>
          <w:rFonts w:ascii="Bookman Old Style" w:hAnsi="Bookman Old Style"/>
          <w:color w:val="auto"/>
        </w:rPr>
        <w:t xml:space="preserve"> </w:t>
      </w:r>
    </w:p>
    <w:p w14:paraId="6F4E44A4" w14:textId="1EA385AE" w:rsidR="005204C6" w:rsidRPr="005204C6" w:rsidRDefault="005204C6" w:rsidP="00633033">
      <w:pPr>
        <w:pStyle w:val="Default"/>
        <w:widowControl w:val="0"/>
        <w:numPr>
          <w:ilvl w:val="0"/>
          <w:numId w:val="18"/>
        </w:numPr>
        <w:ind w:hanging="720"/>
        <w:jc w:val="both"/>
        <w:rPr>
          <w:rFonts w:ascii="Bookman Old Style" w:hAnsi="Bookman Old Style"/>
          <w:color w:val="auto"/>
        </w:rPr>
      </w:pPr>
      <w:r w:rsidRPr="005204C6">
        <w:rPr>
          <w:rFonts w:ascii="Bookman Old Style" w:hAnsi="Bookman Old Style"/>
          <w:color w:val="auto"/>
        </w:rPr>
        <w:t>It is responsibility of licenser to ensure manning of the Automatic Parking Ticket Vending Machines at the</w:t>
      </w:r>
      <w:r w:rsidR="00CF0B3E">
        <w:rPr>
          <w:rFonts w:ascii="Bookman Old Style" w:hAnsi="Bookman Old Style"/>
          <w:color w:val="auto"/>
        </w:rPr>
        <w:t xml:space="preserve"> </w:t>
      </w:r>
      <w:r w:rsidRPr="005204C6">
        <w:rPr>
          <w:rFonts w:ascii="Bookman Old Style" w:hAnsi="Bookman Old Style"/>
          <w:color w:val="auto"/>
        </w:rPr>
        <w:t>entry of the Four Wheeler Parking.</w:t>
      </w:r>
    </w:p>
    <w:p w14:paraId="12AD6537" w14:textId="77777777" w:rsidR="00831287" w:rsidRDefault="005204C6" w:rsidP="00831287">
      <w:pPr>
        <w:pStyle w:val="Default"/>
        <w:widowControl w:val="0"/>
        <w:ind w:left="720"/>
        <w:jc w:val="both"/>
        <w:rPr>
          <w:rFonts w:ascii="Bookman Old Style" w:hAnsi="Bookman Old Style"/>
          <w:color w:val="auto"/>
        </w:rPr>
      </w:pPr>
      <w:r w:rsidRPr="005204C6">
        <w:rPr>
          <w:rFonts w:ascii="Bookman Old Style" w:hAnsi="Bookman Old Style"/>
          <w:color w:val="auto"/>
        </w:rPr>
        <w:t xml:space="preserve">  </w:t>
      </w:r>
    </w:p>
    <w:p w14:paraId="28AC2A09" w14:textId="2110B078" w:rsidR="005204C6" w:rsidRPr="005204C6" w:rsidRDefault="005204C6" w:rsidP="00831287">
      <w:pPr>
        <w:pStyle w:val="Default"/>
        <w:widowControl w:val="0"/>
        <w:numPr>
          <w:ilvl w:val="0"/>
          <w:numId w:val="18"/>
        </w:numPr>
        <w:ind w:hanging="720"/>
        <w:jc w:val="both"/>
        <w:rPr>
          <w:rFonts w:ascii="Bookman Old Style" w:hAnsi="Bookman Old Style"/>
          <w:color w:val="auto"/>
        </w:rPr>
      </w:pPr>
      <w:r w:rsidRPr="005204C6">
        <w:rPr>
          <w:rFonts w:ascii="Bookman Old Style" w:hAnsi="Bookman Old Style"/>
          <w:color w:val="auto"/>
        </w:rPr>
        <w:t>It is responsibility of licenser to ensure manning of Computerized Collection Booths for collecting   payment at the entry and exit of the Four Wheeler Parking.</w:t>
      </w:r>
    </w:p>
    <w:p w14:paraId="28E35539" w14:textId="77777777" w:rsidR="00831287" w:rsidRDefault="00831287" w:rsidP="00831287">
      <w:pPr>
        <w:pStyle w:val="Default"/>
        <w:widowControl w:val="0"/>
        <w:ind w:left="720"/>
        <w:jc w:val="both"/>
        <w:rPr>
          <w:rFonts w:ascii="Bookman Old Style" w:hAnsi="Bookman Old Style"/>
          <w:color w:val="auto"/>
        </w:rPr>
      </w:pPr>
    </w:p>
    <w:p w14:paraId="6FD568D1" w14:textId="459965CD" w:rsidR="005204C6" w:rsidRPr="005204C6" w:rsidRDefault="005204C6" w:rsidP="00831287">
      <w:pPr>
        <w:pStyle w:val="Default"/>
        <w:widowControl w:val="0"/>
        <w:numPr>
          <w:ilvl w:val="0"/>
          <w:numId w:val="18"/>
        </w:numPr>
        <w:ind w:hanging="720"/>
        <w:jc w:val="both"/>
        <w:rPr>
          <w:rFonts w:ascii="Bookman Old Style" w:hAnsi="Bookman Old Style"/>
          <w:color w:val="auto"/>
        </w:rPr>
      </w:pPr>
      <w:r w:rsidRPr="005204C6">
        <w:rPr>
          <w:rFonts w:ascii="Bookman Old Style" w:hAnsi="Bookman Old Style"/>
          <w:color w:val="auto"/>
        </w:rPr>
        <w:t xml:space="preserve">It is responsibility of licenser to deploy Parking Marshals to assist and regulate the flow of traffic and parking of vehicles in parking lots at all the Four </w:t>
      </w:r>
      <w:r w:rsidR="003D1E84" w:rsidRPr="005204C6">
        <w:rPr>
          <w:rFonts w:ascii="Bookman Old Style" w:hAnsi="Bookman Old Style"/>
          <w:color w:val="auto"/>
        </w:rPr>
        <w:t>Wheeler Parking</w:t>
      </w:r>
      <w:r w:rsidRPr="005204C6">
        <w:rPr>
          <w:rFonts w:ascii="Bookman Old Style" w:hAnsi="Bookman Old Style"/>
          <w:color w:val="auto"/>
        </w:rPr>
        <w:t>.</w:t>
      </w:r>
    </w:p>
    <w:p w14:paraId="05DED0E5" w14:textId="77777777" w:rsidR="00831287" w:rsidRDefault="00831287" w:rsidP="00831287">
      <w:pPr>
        <w:pStyle w:val="Default"/>
        <w:widowControl w:val="0"/>
        <w:ind w:left="720"/>
        <w:jc w:val="both"/>
        <w:rPr>
          <w:rFonts w:ascii="Bookman Old Style" w:hAnsi="Bookman Old Style"/>
          <w:color w:val="auto"/>
        </w:rPr>
      </w:pPr>
    </w:p>
    <w:p w14:paraId="69231A0D" w14:textId="38BC95D2" w:rsidR="005204C6" w:rsidRPr="005204C6" w:rsidRDefault="005204C6" w:rsidP="00831287">
      <w:pPr>
        <w:pStyle w:val="Default"/>
        <w:widowControl w:val="0"/>
        <w:numPr>
          <w:ilvl w:val="0"/>
          <w:numId w:val="18"/>
        </w:numPr>
        <w:ind w:hanging="720"/>
        <w:jc w:val="both"/>
        <w:rPr>
          <w:rFonts w:ascii="Bookman Old Style" w:hAnsi="Bookman Old Style"/>
          <w:color w:val="auto"/>
        </w:rPr>
      </w:pPr>
      <w:r w:rsidRPr="005204C6">
        <w:rPr>
          <w:rFonts w:ascii="Bookman Old Style" w:hAnsi="Bookman Old Style"/>
          <w:color w:val="auto"/>
        </w:rPr>
        <w:t>It is responsibility of licenser to deploy an authorized representative (supervisor) acceptable to Security Section to invariably make himself present in the parking areas to deal with day to day parking problems/complaints.</w:t>
      </w:r>
    </w:p>
    <w:p w14:paraId="02AB55F2" w14:textId="77777777" w:rsidR="005204C6" w:rsidRPr="005204C6" w:rsidRDefault="005204C6" w:rsidP="005204C6">
      <w:pPr>
        <w:autoSpaceDE w:val="0"/>
        <w:autoSpaceDN w:val="0"/>
        <w:adjustRightInd w:val="0"/>
        <w:spacing w:after="0" w:line="240" w:lineRule="auto"/>
        <w:jc w:val="both"/>
        <w:rPr>
          <w:rFonts w:ascii="Bookman Old Style" w:eastAsia="Calibri" w:hAnsi="Bookman Old Style" w:cs="Calibri"/>
          <w:sz w:val="24"/>
          <w:szCs w:val="24"/>
          <w:lang w:bidi="hi-IN"/>
        </w:rPr>
      </w:pPr>
      <w:r w:rsidRPr="005204C6">
        <w:rPr>
          <w:rFonts w:ascii="Bookman Old Style" w:eastAsia="Calibri" w:hAnsi="Bookman Old Style" w:cs="Calibri"/>
          <w:sz w:val="24"/>
          <w:szCs w:val="24"/>
          <w:lang w:bidi="hi-IN"/>
        </w:rPr>
        <w:t xml:space="preserve">                     </w:t>
      </w:r>
    </w:p>
    <w:p w14:paraId="020CC3A4" w14:textId="538F8DAF" w:rsidR="005204C6" w:rsidRPr="005204C6" w:rsidRDefault="005204C6" w:rsidP="00831287">
      <w:pPr>
        <w:pStyle w:val="Default"/>
        <w:widowControl w:val="0"/>
        <w:numPr>
          <w:ilvl w:val="0"/>
          <w:numId w:val="18"/>
        </w:numPr>
        <w:ind w:hanging="720"/>
        <w:jc w:val="both"/>
        <w:rPr>
          <w:rFonts w:ascii="Bookman Old Style" w:hAnsi="Bookman Old Style"/>
          <w:color w:val="auto"/>
        </w:rPr>
      </w:pPr>
      <w:r w:rsidRPr="005204C6">
        <w:rPr>
          <w:rFonts w:ascii="Bookman Old Style" w:hAnsi="Bookman Old Style"/>
          <w:color w:val="auto"/>
        </w:rPr>
        <w:t xml:space="preserve">The </w:t>
      </w:r>
      <w:r w:rsidR="00831287" w:rsidRPr="005204C6">
        <w:rPr>
          <w:rFonts w:ascii="Bookman Old Style" w:hAnsi="Bookman Old Style"/>
          <w:color w:val="auto"/>
        </w:rPr>
        <w:t>Licensee</w:t>
      </w:r>
      <w:r w:rsidRPr="005204C6">
        <w:rPr>
          <w:rFonts w:ascii="Bookman Old Style" w:hAnsi="Bookman Old Style"/>
          <w:color w:val="auto"/>
        </w:rPr>
        <w:t xml:space="preserve"> shall provide his Mobile number and also of the Supervisor who will be responsible for the management of the parking on behalf of Licensee.</w:t>
      </w:r>
    </w:p>
    <w:p w14:paraId="3EBA09D3" w14:textId="77777777" w:rsidR="005204C6" w:rsidRPr="005204C6" w:rsidRDefault="005204C6" w:rsidP="005204C6">
      <w:pPr>
        <w:tabs>
          <w:tab w:val="left" w:pos="4680"/>
        </w:tabs>
        <w:spacing w:after="0"/>
        <w:rPr>
          <w:rFonts w:ascii="Bookman Old Style" w:eastAsia="Calibri" w:hAnsi="Bookman Old Style" w:cs="Calibri"/>
          <w:sz w:val="24"/>
          <w:szCs w:val="24"/>
          <w:lang w:bidi="hi-IN"/>
        </w:rPr>
      </w:pPr>
      <w:r w:rsidRPr="005204C6">
        <w:rPr>
          <w:rFonts w:ascii="Bookman Old Style" w:eastAsia="Calibri" w:hAnsi="Bookman Old Style" w:cs="Calibri"/>
          <w:sz w:val="24"/>
          <w:szCs w:val="24"/>
          <w:lang w:bidi="hi-IN"/>
        </w:rPr>
        <w:t xml:space="preserve">                </w:t>
      </w:r>
    </w:p>
    <w:p w14:paraId="0217CAAE" w14:textId="630CD155" w:rsidR="005204C6" w:rsidRPr="005204C6" w:rsidRDefault="005204C6" w:rsidP="00831287">
      <w:pPr>
        <w:pStyle w:val="Default"/>
        <w:widowControl w:val="0"/>
        <w:numPr>
          <w:ilvl w:val="0"/>
          <w:numId w:val="18"/>
        </w:numPr>
        <w:ind w:hanging="720"/>
        <w:jc w:val="both"/>
        <w:rPr>
          <w:rFonts w:ascii="Bookman Old Style" w:hAnsi="Bookman Old Style"/>
          <w:color w:val="auto"/>
        </w:rPr>
      </w:pPr>
      <w:r w:rsidRPr="005204C6">
        <w:rPr>
          <w:rFonts w:ascii="Bookman Old Style" w:hAnsi="Bookman Old Style"/>
          <w:color w:val="auto"/>
        </w:rPr>
        <w:t>The Licensee shall be responsible for the safe custody of the vehicles parked within the parking areas and shall be liable for the damages or for the losses of vehicles or its fixtures or components which may occur as a result of any theft, tampering or due to any other reasons during the period which have been parked under his custody. The Licensee shall also be responsible for any loss occurred due to misuse/mishandling/theft of the Automatic Parking Ticket Vending Machines, Computers installed in the Payment Collection Booths, and Parking Sensors, parking slot light indicators, cameras etc.</w:t>
      </w:r>
    </w:p>
    <w:p w14:paraId="4F2CCFFF" w14:textId="77777777" w:rsidR="00CD39E2" w:rsidRDefault="00CD39E2" w:rsidP="00CD39E2">
      <w:pPr>
        <w:pStyle w:val="Default"/>
        <w:widowControl w:val="0"/>
        <w:ind w:left="720"/>
        <w:jc w:val="both"/>
        <w:rPr>
          <w:rFonts w:ascii="Bookman Old Style" w:hAnsi="Bookman Old Style"/>
          <w:color w:val="auto"/>
        </w:rPr>
      </w:pPr>
    </w:p>
    <w:p w14:paraId="21E436F9" w14:textId="742F0222" w:rsidR="005204C6" w:rsidRPr="00CD39E2" w:rsidRDefault="005204C6" w:rsidP="00CD39E2">
      <w:pPr>
        <w:pStyle w:val="Default"/>
        <w:widowControl w:val="0"/>
        <w:numPr>
          <w:ilvl w:val="0"/>
          <w:numId w:val="18"/>
        </w:numPr>
        <w:ind w:hanging="720"/>
        <w:jc w:val="both"/>
        <w:rPr>
          <w:rFonts w:ascii="Bookman Old Style" w:hAnsi="Bookman Old Style"/>
          <w:color w:val="auto"/>
        </w:rPr>
      </w:pPr>
      <w:r w:rsidRPr="005204C6">
        <w:rPr>
          <w:rFonts w:ascii="Bookman Old Style" w:hAnsi="Bookman Old Style"/>
          <w:color w:val="auto"/>
        </w:rPr>
        <w:t>The Licensee shall be responsible for th</w:t>
      </w:r>
      <w:r w:rsidR="00CD39E2">
        <w:rPr>
          <w:rFonts w:ascii="Bookman Old Style" w:hAnsi="Bookman Old Style"/>
          <w:color w:val="auto"/>
        </w:rPr>
        <w:t xml:space="preserve">e installation of all the above </w:t>
      </w:r>
      <w:r w:rsidRPr="00CD39E2">
        <w:rPr>
          <w:rFonts w:ascii="Bookman Old Style" w:hAnsi="Bookman Old Style"/>
          <w:color w:val="auto"/>
        </w:rPr>
        <w:t xml:space="preserve">mentioned parking appliances </w:t>
      </w:r>
    </w:p>
    <w:p w14:paraId="4B1DA0E2" w14:textId="77777777" w:rsidR="005204C6" w:rsidRPr="005204C6" w:rsidRDefault="005204C6" w:rsidP="005204C6">
      <w:pPr>
        <w:pStyle w:val="Default"/>
        <w:ind w:left="720"/>
        <w:jc w:val="both"/>
        <w:rPr>
          <w:rFonts w:ascii="Bookman Old Style" w:hAnsi="Bookman Old Style"/>
          <w:color w:val="auto"/>
        </w:rPr>
      </w:pPr>
      <w:r w:rsidRPr="005204C6">
        <w:rPr>
          <w:rFonts w:ascii="Bookman Old Style" w:hAnsi="Bookman Old Style"/>
          <w:color w:val="auto"/>
        </w:rPr>
        <w:t xml:space="preserve">  </w:t>
      </w:r>
    </w:p>
    <w:p w14:paraId="6F55664B" w14:textId="1A6102A6" w:rsidR="005204C6" w:rsidRPr="00C0415B" w:rsidRDefault="005204C6" w:rsidP="00C0415B">
      <w:pPr>
        <w:pStyle w:val="Default"/>
        <w:widowControl w:val="0"/>
        <w:numPr>
          <w:ilvl w:val="0"/>
          <w:numId w:val="18"/>
        </w:numPr>
        <w:ind w:hanging="720"/>
        <w:jc w:val="both"/>
        <w:rPr>
          <w:rFonts w:ascii="Bookman Old Style" w:hAnsi="Bookman Old Style"/>
          <w:color w:val="auto"/>
        </w:rPr>
      </w:pPr>
      <w:r w:rsidRPr="005204C6">
        <w:rPr>
          <w:rFonts w:ascii="Bookman Old Style" w:hAnsi="Bookman Old Style"/>
          <w:color w:val="auto"/>
        </w:rPr>
        <w:t xml:space="preserve">The staff employed by the </w:t>
      </w:r>
      <w:r w:rsidR="00FC4F82" w:rsidRPr="005204C6">
        <w:rPr>
          <w:rFonts w:ascii="Bookman Old Style" w:hAnsi="Bookman Old Style"/>
          <w:color w:val="auto"/>
        </w:rPr>
        <w:t>Licensee</w:t>
      </w:r>
      <w:r w:rsidRPr="005204C6">
        <w:rPr>
          <w:rFonts w:ascii="Bookman Old Style" w:hAnsi="Bookman Old Style"/>
          <w:color w:val="auto"/>
        </w:rPr>
        <w:t xml:space="preserve"> for parking lot will be in proper Uniform</w:t>
      </w:r>
      <w:r w:rsidR="00C0415B">
        <w:rPr>
          <w:rFonts w:ascii="Bookman Old Style" w:hAnsi="Bookman Old Style"/>
          <w:color w:val="auto"/>
        </w:rPr>
        <w:t xml:space="preserve"> </w:t>
      </w:r>
      <w:r w:rsidRPr="00C0415B">
        <w:rPr>
          <w:rFonts w:ascii="Bookman Old Style" w:hAnsi="Bookman Old Style"/>
          <w:color w:val="auto"/>
        </w:rPr>
        <w:t xml:space="preserve">(Blue </w:t>
      </w:r>
      <w:proofErr w:type="spellStart"/>
      <w:r w:rsidRPr="00C0415B">
        <w:rPr>
          <w:rFonts w:ascii="Bookman Old Style" w:hAnsi="Bookman Old Style"/>
          <w:color w:val="auto"/>
        </w:rPr>
        <w:t>pant</w:t>
      </w:r>
      <w:proofErr w:type="spellEnd"/>
      <w:r w:rsidRPr="00C0415B">
        <w:rPr>
          <w:rFonts w:ascii="Bookman Old Style" w:hAnsi="Bookman Old Style"/>
          <w:color w:val="auto"/>
        </w:rPr>
        <w:t xml:space="preserve"> and Blue Shirt with embroidered names on the Shirt).  The Licensee</w:t>
      </w:r>
      <w:r w:rsidR="00C0415B">
        <w:rPr>
          <w:rFonts w:ascii="Bookman Old Style" w:hAnsi="Bookman Old Style"/>
          <w:color w:val="auto"/>
        </w:rPr>
        <w:t xml:space="preserve"> </w:t>
      </w:r>
      <w:r w:rsidRPr="00C0415B">
        <w:rPr>
          <w:rFonts w:ascii="Bookman Old Style" w:hAnsi="Bookman Old Style"/>
          <w:color w:val="auto"/>
        </w:rPr>
        <w:t xml:space="preserve">shall be responsible to ensure that his   workers come on duty in neat and </w:t>
      </w:r>
      <w:r w:rsidR="00FC4F82" w:rsidRPr="00C0415B">
        <w:rPr>
          <w:rFonts w:ascii="Bookman Old Style" w:hAnsi="Bookman Old Style"/>
          <w:color w:val="auto"/>
        </w:rPr>
        <w:t>clean</w:t>
      </w:r>
      <w:r w:rsidR="00070D68">
        <w:rPr>
          <w:rFonts w:ascii="Bookman Old Style" w:hAnsi="Bookman Old Style"/>
          <w:color w:val="auto"/>
        </w:rPr>
        <w:t xml:space="preserve"> uniform. The cost of the </w:t>
      </w:r>
      <w:r w:rsidRPr="00C0415B">
        <w:rPr>
          <w:rFonts w:ascii="Bookman Old Style" w:hAnsi="Bookman Old Style"/>
          <w:color w:val="auto"/>
        </w:rPr>
        <w:t>uniform and name</w:t>
      </w:r>
      <w:r w:rsidR="00B923D6">
        <w:rPr>
          <w:rFonts w:ascii="Bookman Old Style" w:hAnsi="Bookman Old Style"/>
          <w:color w:val="auto"/>
        </w:rPr>
        <w:t xml:space="preserve"> </w:t>
      </w:r>
      <w:r w:rsidRPr="00C0415B">
        <w:rPr>
          <w:rFonts w:ascii="Bookman Old Style" w:hAnsi="Bookman Old Style"/>
          <w:color w:val="auto"/>
        </w:rPr>
        <w:t xml:space="preserve">plates etc. will be   </w:t>
      </w:r>
      <w:r w:rsidRPr="00C0415B">
        <w:rPr>
          <w:rFonts w:ascii="Bookman Old Style" w:hAnsi="Bookman Old Style"/>
          <w:color w:val="auto"/>
        </w:rPr>
        <w:lastRenderedPageBreak/>
        <w:t>borne by</w:t>
      </w:r>
      <w:r w:rsidR="00C0415B">
        <w:rPr>
          <w:rFonts w:ascii="Bookman Old Style" w:hAnsi="Bookman Old Style"/>
          <w:color w:val="auto"/>
        </w:rPr>
        <w:t xml:space="preserve"> </w:t>
      </w:r>
      <w:r w:rsidRPr="00C0415B">
        <w:rPr>
          <w:rFonts w:ascii="Bookman Old Style" w:hAnsi="Bookman Old Style"/>
          <w:color w:val="auto"/>
        </w:rPr>
        <w:t>the Licensee. The Licensee shall issue photo identity cards to his employees and</w:t>
      </w:r>
      <w:r w:rsidR="00C0415B">
        <w:rPr>
          <w:rFonts w:ascii="Bookman Old Style" w:hAnsi="Bookman Old Style"/>
          <w:color w:val="auto"/>
        </w:rPr>
        <w:t xml:space="preserve"> </w:t>
      </w:r>
      <w:r w:rsidRPr="00C0415B">
        <w:rPr>
          <w:rFonts w:ascii="Bookman Old Style" w:hAnsi="Bookman Old Style"/>
          <w:color w:val="auto"/>
        </w:rPr>
        <w:t>they will display identity cards while on duty. He will also deposit police verification certificates of all the employees engaged by him to Management.</w:t>
      </w:r>
    </w:p>
    <w:p w14:paraId="179E02D8" w14:textId="183EB3C9" w:rsidR="005204C6" w:rsidRPr="005204C6" w:rsidRDefault="005204C6" w:rsidP="005204C6">
      <w:pPr>
        <w:pStyle w:val="Default"/>
        <w:ind w:left="709"/>
        <w:jc w:val="both"/>
        <w:rPr>
          <w:rFonts w:ascii="Bookman Old Style" w:hAnsi="Bookman Old Style"/>
          <w:color w:val="auto"/>
        </w:rPr>
      </w:pPr>
      <w:r w:rsidRPr="005204C6">
        <w:rPr>
          <w:rFonts w:ascii="Bookman Old Style" w:hAnsi="Bookman Old Style"/>
          <w:color w:val="auto"/>
        </w:rPr>
        <w:t xml:space="preserve">      </w:t>
      </w:r>
    </w:p>
    <w:p w14:paraId="5D466193" w14:textId="6D36537D" w:rsidR="005204C6" w:rsidRDefault="005204C6" w:rsidP="00C0415B">
      <w:pPr>
        <w:pStyle w:val="Default"/>
        <w:widowControl w:val="0"/>
        <w:numPr>
          <w:ilvl w:val="0"/>
          <w:numId w:val="18"/>
        </w:numPr>
        <w:ind w:hanging="720"/>
        <w:jc w:val="both"/>
        <w:rPr>
          <w:rFonts w:ascii="Bookman Old Style" w:hAnsi="Bookman Old Style"/>
          <w:color w:val="auto"/>
        </w:rPr>
      </w:pPr>
      <w:r w:rsidRPr="005204C6">
        <w:rPr>
          <w:rFonts w:ascii="Bookman Old Style" w:hAnsi="Bookman Old Style"/>
          <w:color w:val="auto"/>
        </w:rPr>
        <w:t xml:space="preserve">The </w:t>
      </w:r>
      <w:r w:rsidR="00C0415B" w:rsidRPr="005204C6">
        <w:rPr>
          <w:rFonts w:ascii="Bookman Old Style" w:hAnsi="Bookman Old Style"/>
          <w:color w:val="auto"/>
        </w:rPr>
        <w:t>Licensee</w:t>
      </w:r>
      <w:r w:rsidRPr="005204C6">
        <w:rPr>
          <w:rFonts w:ascii="Bookman Old Style" w:hAnsi="Bookman Old Style"/>
          <w:color w:val="auto"/>
        </w:rPr>
        <w:t xml:space="preserve"> shall ensure proper maintenance of various traffic and other</w:t>
      </w:r>
      <w:r w:rsidR="00C0415B">
        <w:rPr>
          <w:rFonts w:ascii="Bookman Old Style" w:hAnsi="Bookman Old Style"/>
          <w:color w:val="auto"/>
        </w:rPr>
        <w:t xml:space="preserve"> </w:t>
      </w:r>
      <w:r w:rsidRPr="00C0415B">
        <w:rPr>
          <w:rFonts w:ascii="Bookman Old Style" w:hAnsi="Bookman Old Style"/>
          <w:color w:val="auto"/>
        </w:rPr>
        <w:t>signboards (provided by DPA / Licensee) installed in the parking areas.</w:t>
      </w:r>
    </w:p>
    <w:p w14:paraId="37762E94" w14:textId="77777777" w:rsidR="00070D68" w:rsidRDefault="00070D68" w:rsidP="00070D68">
      <w:pPr>
        <w:pStyle w:val="ListParagraph"/>
        <w:rPr>
          <w:rFonts w:ascii="Bookman Old Style" w:hAnsi="Bookman Old Style"/>
        </w:rPr>
      </w:pPr>
    </w:p>
    <w:p w14:paraId="701A25CE" w14:textId="23C660E4" w:rsidR="005204C6" w:rsidRDefault="005204C6" w:rsidP="00C0415B">
      <w:pPr>
        <w:pStyle w:val="Default"/>
        <w:widowControl w:val="0"/>
        <w:numPr>
          <w:ilvl w:val="0"/>
          <w:numId w:val="18"/>
        </w:numPr>
        <w:ind w:hanging="720"/>
        <w:jc w:val="both"/>
        <w:rPr>
          <w:rFonts w:ascii="Bookman Old Style" w:hAnsi="Bookman Old Style"/>
          <w:color w:val="auto"/>
        </w:rPr>
      </w:pPr>
      <w:r w:rsidRPr="005204C6">
        <w:rPr>
          <w:rFonts w:ascii="Bookman Old Style" w:hAnsi="Bookman Old Style"/>
          <w:color w:val="auto"/>
        </w:rPr>
        <w:t xml:space="preserve">The </w:t>
      </w:r>
      <w:r w:rsidR="00C0415B" w:rsidRPr="005204C6">
        <w:rPr>
          <w:rFonts w:ascii="Bookman Old Style" w:hAnsi="Bookman Old Style"/>
          <w:color w:val="auto"/>
        </w:rPr>
        <w:t>Licensee</w:t>
      </w:r>
      <w:r w:rsidRPr="005204C6">
        <w:rPr>
          <w:rFonts w:ascii="Bookman Old Style" w:hAnsi="Bookman Old Style"/>
          <w:color w:val="auto"/>
        </w:rPr>
        <w:t xml:space="preserve"> shall ensure proper maintenance of </w:t>
      </w:r>
      <w:r w:rsidR="002E2081">
        <w:rPr>
          <w:rFonts w:ascii="Bookman Old Style" w:hAnsi="Bookman Old Style"/>
          <w:color w:val="auto"/>
        </w:rPr>
        <w:t xml:space="preserve">all </w:t>
      </w:r>
      <w:r w:rsidRPr="005204C6">
        <w:rPr>
          <w:rFonts w:ascii="Bookman Old Style" w:hAnsi="Bookman Old Style"/>
          <w:color w:val="auto"/>
        </w:rPr>
        <w:t>RC</w:t>
      </w:r>
      <w:r w:rsidR="00B923D6">
        <w:rPr>
          <w:rFonts w:ascii="Bookman Old Style" w:hAnsi="Bookman Old Style"/>
          <w:color w:val="auto"/>
        </w:rPr>
        <w:t>C</w:t>
      </w:r>
      <w:r w:rsidRPr="005204C6">
        <w:rPr>
          <w:rFonts w:ascii="Bookman Old Style" w:hAnsi="Bookman Old Style"/>
          <w:color w:val="auto"/>
        </w:rPr>
        <w:t xml:space="preserve"> </w:t>
      </w:r>
      <w:r w:rsidR="002E2081">
        <w:rPr>
          <w:rFonts w:ascii="Bookman Old Style" w:hAnsi="Bookman Old Style"/>
          <w:color w:val="auto"/>
        </w:rPr>
        <w:t>structure</w:t>
      </w:r>
      <w:r w:rsidRPr="005204C6">
        <w:rPr>
          <w:rFonts w:ascii="Bookman Old Style" w:hAnsi="Bookman Old Style"/>
          <w:color w:val="auto"/>
        </w:rPr>
        <w:t xml:space="preserve"> in parking area.</w:t>
      </w:r>
    </w:p>
    <w:p w14:paraId="71560A0F" w14:textId="77777777" w:rsidR="00C0415B" w:rsidRPr="005204C6" w:rsidRDefault="00C0415B" w:rsidP="00C0415B">
      <w:pPr>
        <w:pStyle w:val="Default"/>
        <w:widowControl w:val="0"/>
        <w:ind w:left="720"/>
        <w:jc w:val="both"/>
        <w:rPr>
          <w:rFonts w:ascii="Bookman Old Style" w:hAnsi="Bookman Old Style"/>
          <w:color w:val="auto"/>
        </w:rPr>
      </w:pPr>
    </w:p>
    <w:p w14:paraId="15458328" w14:textId="7DDEA01D" w:rsidR="005204C6" w:rsidRDefault="005204C6" w:rsidP="003A7E01">
      <w:pPr>
        <w:pStyle w:val="Default"/>
        <w:widowControl w:val="0"/>
        <w:numPr>
          <w:ilvl w:val="0"/>
          <w:numId w:val="18"/>
        </w:numPr>
        <w:ind w:hanging="720"/>
        <w:jc w:val="both"/>
        <w:rPr>
          <w:rFonts w:ascii="Bookman Old Style" w:hAnsi="Bookman Old Style"/>
        </w:rPr>
      </w:pPr>
      <w:r w:rsidRPr="003A7E01">
        <w:rPr>
          <w:rFonts w:ascii="Bookman Old Style" w:hAnsi="Bookman Old Style"/>
          <w:color w:val="auto"/>
        </w:rPr>
        <w:t>In case the failure of ticket dispensing system</w:t>
      </w:r>
      <w:r w:rsidR="00C0415B" w:rsidRPr="003A7E01">
        <w:rPr>
          <w:rFonts w:ascii="Bookman Old Style" w:hAnsi="Bookman Old Style"/>
          <w:color w:val="auto"/>
        </w:rPr>
        <w:t xml:space="preserve"> </w:t>
      </w:r>
      <w:r w:rsidRPr="003A7E01">
        <w:rPr>
          <w:rFonts w:ascii="Bookman Old Style" w:hAnsi="Bookman Old Style"/>
          <w:color w:val="auto"/>
        </w:rPr>
        <w:t xml:space="preserve">the </w:t>
      </w:r>
      <w:r w:rsidR="00C0415B" w:rsidRPr="003A7E01">
        <w:rPr>
          <w:rFonts w:ascii="Bookman Old Style" w:hAnsi="Bookman Old Style"/>
          <w:color w:val="auto"/>
        </w:rPr>
        <w:t>Licensee</w:t>
      </w:r>
      <w:r w:rsidRPr="003A7E01">
        <w:rPr>
          <w:rFonts w:ascii="Bookman Old Style" w:hAnsi="Bookman Old Style"/>
          <w:color w:val="auto"/>
        </w:rPr>
        <w:t xml:space="preserve"> shall make manual arrangement through hand held</w:t>
      </w:r>
      <w:r w:rsidR="003A7E01" w:rsidRPr="003A7E01">
        <w:rPr>
          <w:rFonts w:ascii="Bookman Old Style" w:hAnsi="Bookman Old Style"/>
          <w:color w:val="auto"/>
        </w:rPr>
        <w:t xml:space="preserve"> </w:t>
      </w:r>
      <w:r w:rsidRPr="003A7E01">
        <w:rPr>
          <w:rFonts w:ascii="Bookman Old Style" w:hAnsi="Bookman Old Style"/>
        </w:rPr>
        <w:t>ticket dispensing machine. No claim whatsoever shall be on Management</w:t>
      </w:r>
      <w:r w:rsidR="003A7E01" w:rsidRPr="003A7E01">
        <w:rPr>
          <w:rFonts w:ascii="Bookman Old Style" w:hAnsi="Bookman Old Style"/>
        </w:rPr>
        <w:t xml:space="preserve"> </w:t>
      </w:r>
      <w:r w:rsidRPr="003A7E01">
        <w:rPr>
          <w:rFonts w:ascii="Bookman Old Style" w:hAnsi="Bookman Old Style"/>
        </w:rPr>
        <w:t>for non-performance of the automation system. The stationary rolls</w:t>
      </w:r>
      <w:r w:rsidR="003A7E01" w:rsidRPr="003A7E01">
        <w:rPr>
          <w:rFonts w:ascii="Bookman Old Style" w:hAnsi="Bookman Old Style"/>
        </w:rPr>
        <w:t xml:space="preserve"> </w:t>
      </w:r>
      <w:r w:rsidRPr="003A7E01">
        <w:rPr>
          <w:rFonts w:ascii="Bookman Old Style" w:hAnsi="Bookman Old Style"/>
        </w:rPr>
        <w:t xml:space="preserve">required shall be arranged by the </w:t>
      </w:r>
      <w:r w:rsidR="003A7E01" w:rsidRPr="003A7E01">
        <w:rPr>
          <w:rFonts w:ascii="Bookman Old Style" w:hAnsi="Bookman Old Style"/>
        </w:rPr>
        <w:t>Licensee</w:t>
      </w:r>
      <w:r w:rsidRPr="003A7E01">
        <w:rPr>
          <w:rFonts w:ascii="Bookman Old Style" w:hAnsi="Bookman Old Style"/>
        </w:rPr>
        <w:t xml:space="preserve"> for the hand held</w:t>
      </w:r>
      <w:r w:rsidR="003A7E01" w:rsidRPr="003A7E01">
        <w:rPr>
          <w:rFonts w:ascii="Bookman Old Style" w:hAnsi="Bookman Old Style"/>
        </w:rPr>
        <w:t xml:space="preserve"> </w:t>
      </w:r>
      <w:r w:rsidRPr="003A7E01">
        <w:rPr>
          <w:rFonts w:ascii="Bookman Old Style" w:hAnsi="Bookman Old Style"/>
        </w:rPr>
        <w:t>dispensing system. The stationary and cartridge for automatic ticket</w:t>
      </w:r>
      <w:r w:rsidR="003A7E01">
        <w:rPr>
          <w:rFonts w:ascii="Bookman Old Style" w:hAnsi="Bookman Old Style"/>
        </w:rPr>
        <w:t xml:space="preserve"> </w:t>
      </w:r>
      <w:r w:rsidRPr="003A7E01">
        <w:rPr>
          <w:rFonts w:ascii="Bookman Old Style" w:hAnsi="Bookman Old Style"/>
        </w:rPr>
        <w:t>dispensing machine and receipt roll shall also be arranged by the</w:t>
      </w:r>
      <w:r w:rsidR="003A7E01">
        <w:rPr>
          <w:rFonts w:ascii="Bookman Old Style" w:hAnsi="Bookman Old Style"/>
        </w:rPr>
        <w:t xml:space="preserve"> </w:t>
      </w:r>
      <w:r w:rsidRPr="003A7E01">
        <w:rPr>
          <w:rFonts w:ascii="Bookman Old Style" w:hAnsi="Bookman Old Style"/>
        </w:rPr>
        <w:t>Licensee.</w:t>
      </w:r>
    </w:p>
    <w:p w14:paraId="4B3098DE" w14:textId="77777777" w:rsidR="003A7E01" w:rsidRDefault="003A7E01" w:rsidP="003A7E01">
      <w:pPr>
        <w:pStyle w:val="ListParagraph"/>
        <w:rPr>
          <w:rFonts w:ascii="Bookman Old Style" w:hAnsi="Bookman Old Style"/>
        </w:rPr>
      </w:pPr>
    </w:p>
    <w:p w14:paraId="787D8FAE" w14:textId="226557B0" w:rsidR="005204C6" w:rsidRPr="003A7E01" w:rsidRDefault="005204C6" w:rsidP="005204C6">
      <w:pPr>
        <w:pStyle w:val="Default"/>
        <w:widowControl w:val="0"/>
        <w:numPr>
          <w:ilvl w:val="0"/>
          <w:numId w:val="18"/>
        </w:numPr>
        <w:ind w:hanging="720"/>
        <w:jc w:val="both"/>
        <w:rPr>
          <w:rFonts w:ascii="Bookman Old Style" w:hAnsi="Bookman Old Style"/>
          <w:color w:val="auto"/>
        </w:rPr>
      </w:pPr>
      <w:r w:rsidRPr="005204C6">
        <w:rPr>
          <w:rFonts w:ascii="Bookman Old Style" w:hAnsi="Bookman Old Style"/>
          <w:color w:val="auto"/>
        </w:rPr>
        <w:t xml:space="preserve">In parking lots, CCTV cameras (Total five camera with DVR) shall be installed, at   the Entrance/exit for recording the ingress / </w:t>
      </w:r>
      <w:proofErr w:type="spellStart"/>
      <w:r w:rsidRPr="005204C6">
        <w:rPr>
          <w:rFonts w:ascii="Bookman Old Style" w:hAnsi="Bookman Old Style"/>
          <w:color w:val="auto"/>
        </w:rPr>
        <w:t>outgress</w:t>
      </w:r>
      <w:proofErr w:type="spellEnd"/>
      <w:r w:rsidRPr="005204C6">
        <w:rPr>
          <w:rFonts w:ascii="Bookman Old Style" w:hAnsi="Bookman Old Style"/>
          <w:color w:val="auto"/>
        </w:rPr>
        <w:t xml:space="preserve"> details of the</w:t>
      </w:r>
      <w:r w:rsidR="003A7E01">
        <w:rPr>
          <w:rFonts w:ascii="Bookman Old Style" w:hAnsi="Bookman Old Style"/>
          <w:color w:val="auto"/>
        </w:rPr>
        <w:t xml:space="preserve"> </w:t>
      </w:r>
      <w:r w:rsidRPr="003A7E01">
        <w:rPr>
          <w:rFonts w:ascii="Bookman Old Style" w:hAnsi="Bookman Old Style"/>
        </w:rPr>
        <w:t>vehicles. There should be a recording facility for 720 hours (1 month).</w:t>
      </w:r>
    </w:p>
    <w:p w14:paraId="30B4C440" w14:textId="77777777" w:rsidR="003A7E01" w:rsidRDefault="003A7E01" w:rsidP="003A7E01">
      <w:pPr>
        <w:pStyle w:val="Default"/>
        <w:widowControl w:val="0"/>
        <w:ind w:left="720"/>
        <w:jc w:val="both"/>
        <w:rPr>
          <w:rFonts w:ascii="Bookman Old Style" w:hAnsi="Bookman Old Style"/>
          <w:color w:val="auto"/>
        </w:rPr>
      </w:pPr>
    </w:p>
    <w:p w14:paraId="43940387" w14:textId="6EE70B98" w:rsidR="005204C6" w:rsidRPr="003A7E01" w:rsidRDefault="005204C6" w:rsidP="003A7E01">
      <w:pPr>
        <w:pStyle w:val="Default"/>
        <w:widowControl w:val="0"/>
        <w:numPr>
          <w:ilvl w:val="0"/>
          <w:numId w:val="18"/>
        </w:numPr>
        <w:ind w:hanging="720"/>
        <w:jc w:val="both"/>
        <w:rPr>
          <w:rFonts w:ascii="Bookman Old Style" w:hAnsi="Bookman Old Style"/>
          <w:color w:val="auto"/>
        </w:rPr>
      </w:pPr>
      <w:r w:rsidRPr="005204C6">
        <w:rPr>
          <w:rFonts w:ascii="Bookman Old Style" w:hAnsi="Bookman Old Style"/>
          <w:color w:val="auto"/>
        </w:rPr>
        <w:t xml:space="preserve">In the parking lots, vender shall do ticketing through hand held </w:t>
      </w:r>
      <w:r w:rsidRPr="003A7E01">
        <w:rPr>
          <w:rFonts w:ascii="Bookman Old Style" w:hAnsi="Bookman Old Style"/>
          <w:color w:val="auto"/>
        </w:rPr>
        <w:t xml:space="preserve">ticket dispensing machines with facility </w:t>
      </w:r>
      <w:r w:rsidR="003A7E01">
        <w:rPr>
          <w:rFonts w:ascii="Bookman Old Style" w:hAnsi="Bookman Old Style"/>
          <w:color w:val="auto"/>
        </w:rPr>
        <w:t xml:space="preserve">of display of date &amp; time of </w:t>
      </w:r>
      <w:r w:rsidRPr="003A7E01">
        <w:rPr>
          <w:rFonts w:ascii="Bookman Old Style" w:hAnsi="Bookman Old Style"/>
          <w:color w:val="auto"/>
        </w:rPr>
        <w:t xml:space="preserve">inlet of vehicle.  It is a </w:t>
      </w:r>
      <w:r w:rsidR="003A7E01" w:rsidRPr="003A7E01">
        <w:rPr>
          <w:rFonts w:ascii="Bookman Old Style" w:hAnsi="Bookman Old Style"/>
          <w:color w:val="auto"/>
        </w:rPr>
        <w:t>responsibility</w:t>
      </w:r>
      <w:r w:rsidRPr="003A7E01">
        <w:rPr>
          <w:rFonts w:ascii="Bookman Old Style" w:hAnsi="Bookman Old Style"/>
          <w:color w:val="auto"/>
        </w:rPr>
        <w:t xml:space="preserve"> of</w:t>
      </w:r>
      <w:r w:rsidR="003A7E01">
        <w:rPr>
          <w:rFonts w:ascii="Bookman Old Style" w:hAnsi="Bookman Old Style"/>
          <w:color w:val="auto"/>
        </w:rPr>
        <w:t xml:space="preserve"> Licensee to provide hand held </w:t>
      </w:r>
      <w:r w:rsidRPr="003A7E01">
        <w:rPr>
          <w:rFonts w:ascii="Bookman Old Style" w:hAnsi="Bookman Old Style"/>
          <w:color w:val="auto"/>
        </w:rPr>
        <w:t>ticket dispensing machines at his own cost.</w:t>
      </w:r>
    </w:p>
    <w:p w14:paraId="20581B2D" w14:textId="77777777" w:rsidR="005204C6" w:rsidRPr="005204C6" w:rsidRDefault="005204C6" w:rsidP="005204C6">
      <w:pPr>
        <w:pStyle w:val="Default"/>
        <w:ind w:left="709"/>
        <w:jc w:val="both"/>
        <w:rPr>
          <w:rFonts w:ascii="Bookman Old Style" w:hAnsi="Bookman Old Style"/>
          <w:color w:val="auto"/>
        </w:rPr>
      </w:pPr>
    </w:p>
    <w:p w14:paraId="6BBC9DB3" w14:textId="01D7218B" w:rsidR="005204C6" w:rsidRDefault="005204C6" w:rsidP="005204C6">
      <w:pPr>
        <w:pStyle w:val="Default"/>
        <w:widowControl w:val="0"/>
        <w:numPr>
          <w:ilvl w:val="0"/>
          <w:numId w:val="18"/>
        </w:numPr>
        <w:ind w:hanging="720"/>
        <w:jc w:val="both"/>
        <w:rPr>
          <w:rFonts w:ascii="Bookman Old Style" w:hAnsi="Bookman Old Style"/>
          <w:color w:val="auto"/>
        </w:rPr>
      </w:pPr>
      <w:r w:rsidRPr="005204C6">
        <w:rPr>
          <w:rFonts w:ascii="Bookman Old Style" w:hAnsi="Bookman Old Style"/>
          <w:color w:val="auto"/>
        </w:rPr>
        <w:t xml:space="preserve">It is a responsibility of Licensee to </w:t>
      </w:r>
      <w:r w:rsidR="003A7E01" w:rsidRPr="005204C6">
        <w:rPr>
          <w:rFonts w:ascii="Bookman Old Style" w:hAnsi="Bookman Old Style"/>
          <w:color w:val="auto"/>
        </w:rPr>
        <w:t>provide</w:t>
      </w:r>
      <w:r w:rsidRPr="005204C6">
        <w:rPr>
          <w:rFonts w:ascii="Bookman Old Style" w:hAnsi="Bookman Old Style"/>
          <w:color w:val="auto"/>
        </w:rPr>
        <w:t xml:space="preserve"> cooking / Kitchen appliances at </w:t>
      </w:r>
      <w:r w:rsidRPr="003A7E01">
        <w:rPr>
          <w:rFonts w:ascii="Bookman Old Style" w:hAnsi="Bookman Old Style"/>
          <w:color w:val="auto"/>
        </w:rPr>
        <w:t>his own cost.</w:t>
      </w:r>
    </w:p>
    <w:p w14:paraId="4048FDAA" w14:textId="77777777" w:rsidR="00CF0B3E" w:rsidRDefault="00CF0B3E" w:rsidP="00CF0B3E">
      <w:pPr>
        <w:pStyle w:val="ListParagraph"/>
        <w:rPr>
          <w:rFonts w:ascii="Bookman Old Style" w:hAnsi="Bookman Old Style"/>
        </w:rPr>
      </w:pPr>
    </w:p>
    <w:p w14:paraId="4B383C60" w14:textId="77777777" w:rsidR="00CF0B3E" w:rsidRPr="00A33997" w:rsidRDefault="00CF0B3E" w:rsidP="00CF0B3E">
      <w:pPr>
        <w:pStyle w:val="Default"/>
        <w:widowControl w:val="0"/>
        <w:numPr>
          <w:ilvl w:val="0"/>
          <w:numId w:val="18"/>
        </w:numPr>
        <w:ind w:hanging="720"/>
        <w:jc w:val="both"/>
        <w:rPr>
          <w:rFonts w:ascii="Bookman Old Style" w:hAnsi="Bookman Old Style"/>
          <w:color w:val="auto"/>
        </w:rPr>
      </w:pPr>
      <w:r w:rsidRPr="00DC3E52">
        <w:rPr>
          <w:rFonts w:ascii="Bookman Old Style" w:hAnsi="Bookman Old Style" w:cs="Arial"/>
          <w:bCs/>
        </w:rPr>
        <w:t>It’s</w:t>
      </w:r>
      <w:r w:rsidRPr="00DC3E52">
        <w:rPr>
          <w:rFonts w:ascii="Bookman Old Style" w:hAnsi="Bookman Old Style" w:cs="Arial"/>
          <w:b/>
          <w:bCs/>
        </w:rPr>
        <w:t xml:space="preserve"> </w:t>
      </w:r>
      <w:r w:rsidRPr="00DC3E52">
        <w:rPr>
          <w:rFonts w:ascii="Bookman Old Style" w:hAnsi="Bookman Old Style" w:cs="Arial"/>
        </w:rPr>
        <w:t xml:space="preserve">a responsibility of Licensee to provide </w:t>
      </w:r>
      <w:r>
        <w:rPr>
          <w:rFonts w:ascii="Bookman Old Style" w:hAnsi="Bookman Old Style" w:cs="Arial"/>
        </w:rPr>
        <w:t xml:space="preserve">all the required equipment’s </w:t>
      </w:r>
      <w:r w:rsidRPr="00DC3E52">
        <w:rPr>
          <w:rFonts w:ascii="Bookman Old Style" w:hAnsi="Bookman Old Style" w:cs="Arial"/>
        </w:rPr>
        <w:t>and all necessary appliances</w:t>
      </w:r>
      <w:r>
        <w:rPr>
          <w:rFonts w:ascii="Bookman Old Style" w:hAnsi="Bookman Old Style" w:cs="Arial"/>
        </w:rPr>
        <w:t xml:space="preserve"> </w:t>
      </w:r>
      <w:r w:rsidRPr="00DC3E52">
        <w:rPr>
          <w:rFonts w:ascii="Bookman Old Style" w:hAnsi="Bookman Old Style" w:cs="Arial"/>
        </w:rPr>
        <w:t xml:space="preserve">etc. for successful running of </w:t>
      </w:r>
      <w:r>
        <w:rPr>
          <w:rFonts w:ascii="Bookman Old Style" w:hAnsi="Bookman Old Style" w:cs="Arial"/>
        </w:rPr>
        <w:t xml:space="preserve">Garage service </w:t>
      </w:r>
      <w:r w:rsidRPr="00DC3E52">
        <w:rPr>
          <w:rFonts w:ascii="Bookman Old Style" w:hAnsi="Bookman Old Style" w:cs="Arial"/>
        </w:rPr>
        <w:t xml:space="preserve">at his own cost. </w:t>
      </w:r>
    </w:p>
    <w:p w14:paraId="3DFAC9F3" w14:textId="77777777" w:rsidR="005204C6" w:rsidRPr="005204C6" w:rsidRDefault="005204C6" w:rsidP="005204C6">
      <w:pPr>
        <w:pStyle w:val="Default"/>
        <w:ind w:left="360"/>
        <w:jc w:val="both"/>
        <w:rPr>
          <w:rFonts w:ascii="Bookman Old Style" w:hAnsi="Bookman Old Style"/>
          <w:color w:val="auto"/>
        </w:rPr>
      </w:pPr>
      <w:r w:rsidRPr="005204C6">
        <w:rPr>
          <w:rFonts w:ascii="Bookman Old Style" w:hAnsi="Bookman Old Style"/>
          <w:color w:val="auto"/>
        </w:rPr>
        <w:t xml:space="preserve">          </w:t>
      </w:r>
    </w:p>
    <w:p w14:paraId="592234BC" w14:textId="7E801840" w:rsidR="005204C6" w:rsidRDefault="005204C6" w:rsidP="003A7E01">
      <w:pPr>
        <w:pStyle w:val="Default"/>
        <w:widowControl w:val="0"/>
        <w:numPr>
          <w:ilvl w:val="0"/>
          <w:numId w:val="18"/>
        </w:numPr>
        <w:ind w:hanging="720"/>
        <w:jc w:val="both"/>
        <w:rPr>
          <w:rFonts w:ascii="Bookman Old Style" w:hAnsi="Bookman Old Style"/>
          <w:color w:val="auto"/>
        </w:rPr>
      </w:pPr>
      <w:r w:rsidRPr="005204C6">
        <w:rPr>
          <w:rFonts w:ascii="Bookman Old Style" w:hAnsi="Bookman Old Style"/>
          <w:color w:val="auto"/>
        </w:rPr>
        <w:t xml:space="preserve">It’s a responsibility of Licensee to Provide Furniture like Table, Chair, </w:t>
      </w:r>
      <w:r w:rsidR="003A7E01" w:rsidRPr="005204C6">
        <w:rPr>
          <w:rFonts w:ascii="Bookman Old Style" w:hAnsi="Bookman Old Style"/>
          <w:color w:val="auto"/>
        </w:rPr>
        <w:t>and Cup</w:t>
      </w:r>
      <w:r w:rsidRPr="005204C6">
        <w:rPr>
          <w:rFonts w:ascii="Bookman Old Style" w:hAnsi="Bookman Old Style"/>
          <w:color w:val="auto"/>
        </w:rPr>
        <w:t xml:space="preserve"> Board for storage and all necessary appliances, utensils etc. for successful running of canteen at his own cost. </w:t>
      </w:r>
    </w:p>
    <w:p w14:paraId="1D8A1CC3" w14:textId="77777777" w:rsidR="003A7E01" w:rsidRDefault="003A7E01" w:rsidP="003A7E01">
      <w:pPr>
        <w:pStyle w:val="ListParagraph"/>
        <w:rPr>
          <w:rFonts w:ascii="Bookman Old Style" w:hAnsi="Bookman Old Style"/>
        </w:rPr>
      </w:pPr>
    </w:p>
    <w:p w14:paraId="014DF571" w14:textId="77777777" w:rsidR="003A7E01" w:rsidRDefault="005204C6" w:rsidP="003A7E01">
      <w:pPr>
        <w:pStyle w:val="Default"/>
        <w:widowControl w:val="0"/>
        <w:numPr>
          <w:ilvl w:val="0"/>
          <w:numId w:val="18"/>
        </w:numPr>
        <w:ind w:hanging="720"/>
        <w:jc w:val="both"/>
        <w:rPr>
          <w:rFonts w:ascii="Bookman Old Style" w:hAnsi="Bookman Old Style"/>
          <w:color w:val="auto"/>
        </w:rPr>
      </w:pPr>
      <w:r w:rsidRPr="005204C6">
        <w:rPr>
          <w:rFonts w:ascii="Bookman Old Style" w:hAnsi="Bookman Old Style"/>
          <w:color w:val="auto"/>
        </w:rPr>
        <w:t xml:space="preserve">The </w:t>
      </w:r>
      <w:r w:rsidR="003A7E01" w:rsidRPr="005204C6">
        <w:rPr>
          <w:rFonts w:ascii="Bookman Old Style" w:hAnsi="Bookman Old Style"/>
          <w:color w:val="auto"/>
        </w:rPr>
        <w:t>Licensee</w:t>
      </w:r>
      <w:r w:rsidRPr="005204C6">
        <w:rPr>
          <w:rFonts w:ascii="Bookman Old Style" w:hAnsi="Bookman Old Style"/>
          <w:color w:val="auto"/>
        </w:rPr>
        <w:t xml:space="preserve"> is free to take away all the material after License period,   which is purchased for successful running of canteen / parking plot by Licensee.</w:t>
      </w:r>
    </w:p>
    <w:p w14:paraId="3BED0DDC" w14:textId="77777777" w:rsidR="003A7E01" w:rsidRDefault="003A7E01" w:rsidP="003A7E01">
      <w:pPr>
        <w:pStyle w:val="ListParagraph"/>
        <w:rPr>
          <w:rFonts w:ascii="Bookman Old Style" w:hAnsi="Bookman Old Style"/>
        </w:rPr>
      </w:pPr>
    </w:p>
    <w:p w14:paraId="2522218F" w14:textId="77777777" w:rsidR="003A7E01" w:rsidRDefault="005204C6" w:rsidP="003A7E01">
      <w:pPr>
        <w:pStyle w:val="Default"/>
        <w:widowControl w:val="0"/>
        <w:numPr>
          <w:ilvl w:val="0"/>
          <w:numId w:val="18"/>
        </w:numPr>
        <w:ind w:hanging="720"/>
        <w:jc w:val="both"/>
        <w:rPr>
          <w:rFonts w:ascii="Bookman Old Style" w:hAnsi="Bookman Old Style"/>
          <w:color w:val="auto"/>
        </w:rPr>
      </w:pPr>
      <w:r w:rsidRPr="003A7E01">
        <w:rPr>
          <w:rFonts w:ascii="Bookman Old Style" w:hAnsi="Bookman Old Style"/>
          <w:color w:val="auto"/>
        </w:rPr>
        <w:t xml:space="preserve">The </w:t>
      </w:r>
      <w:r w:rsidR="003A7E01" w:rsidRPr="003A7E01">
        <w:rPr>
          <w:rFonts w:ascii="Bookman Old Style" w:hAnsi="Bookman Old Style"/>
          <w:color w:val="auto"/>
        </w:rPr>
        <w:t>Licensee</w:t>
      </w:r>
      <w:r w:rsidRPr="003A7E01">
        <w:rPr>
          <w:rFonts w:ascii="Bookman Old Style" w:hAnsi="Bookman Old Style"/>
          <w:color w:val="auto"/>
        </w:rPr>
        <w:t xml:space="preserve"> shall ensure proper maintenance of </w:t>
      </w:r>
      <w:r w:rsidR="002E2081" w:rsidRPr="003A7E01">
        <w:rPr>
          <w:rFonts w:ascii="Bookman Old Style" w:hAnsi="Bookman Old Style"/>
          <w:color w:val="auto"/>
        </w:rPr>
        <w:t>all</w:t>
      </w:r>
      <w:r w:rsidRPr="003A7E01">
        <w:rPr>
          <w:rFonts w:ascii="Bookman Old Style" w:hAnsi="Bookman Old Style"/>
          <w:color w:val="auto"/>
        </w:rPr>
        <w:t xml:space="preserve"> building</w:t>
      </w:r>
      <w:r w:rsidR="002E2081" w:rsidRPr="003A7E01">
        <w:rPr>
          <w:rFonts w:ascii="Bookman Old Style" w:hAnsi="Bookman Old Style"/>
          <w:color w:val="auto"/>
        </w:rPr>
        <w:t>s</w:t>
      </w:r>
      <w:r w:rsidRPr="003A7E01">
        <w:rPr>
          <w:rFonts w:ascii="Bookman Old Style" w:hAnsi="Bookman Old Style"/>
          <w:color w:val="auto"/>
        </w:rPr>
        <w:t xml:space="preserve"> and all the fixtures provided by DPA inside building and responsible to replace damage fixtures failing which the necessary charges of the fixture will be deducted as per Present Market rate and fixing charges from Security deposit submitted by Licensee.</w:t>
      </w:r>
    </w:p>
    <w:p w14:paraId="045DA190" w14:textId="77777777" w:rsidR="003A7E01" w:rsidRDefault="003A7E01" w:rsidP="003A7E01">
      <w:pPr>
        <w:pStyle w:val="ListParagraph"/>
        <w:rPr>
          <w:rFonts w:ascii="Bookman Old Style" w:hAnsi="Bookman Old Style"/>
        </w:rPr>
      </w:pPr>
    </w:p>
    <w:p w14:paraId="55EA02BD" w14:textId="7BE21E11" w:rsidR="003A7E01" w:rsidRDefault="005204C6" w:rsidP="003A7E01">
      <w:pPr>
        <w:pStyle w:val="Default"/>
        <w:widowControl w:val="0"/>
        <w:numPr>
          <w:ilvl w:val="0"/>
          <w:numId w:val="18"/>
        </w:numPr>
        <w:ind w:hanging="720"/>
        <w:jc w:val="both"/>
        <w:rPr>
          <w:rFonts w:ascii="Bookman Old Style" w:hAnsi="Bookman Old Style"/>
          <w:color w:val="auto"/>
        </w:rPr>
      </w:pPr>
      <w:r w:rsidRPr="003A7E01">
        <w:rPr>
          <w:rFonts w:ascii="Bookman Old Style" w:hAnsi="Bookman Old Style"/>
          <w:color w:val="auto"/>
        </w:rPr>
        <w:t xml:space="preserve">The </w:t>
      </w:r>
      <w:r w:rsidR="003A7E01" w:rsidRPr="003A7E01">
        <w:rPr>
          <w:rFonts w:ascii="Bookman Old Style" w:hAnsi="Bookman Old Style"/>
          <w:color w:val="auto"/>
        </w:rPr>
        <w:t>Licensee</w:t>
      </w:r>
      <w:r w:rsidRPr="003A7E01">
        <w:rPr>
          <w:rFonts w:ascii="Bookman Old Style" w:hAnsi="Bookman Old Style"/>
          <w:color w:val="auto"/>
        </w:rPr>
        <w:t xml:space="preserve"> shall be responsible for the timely payment of wages to the staff employed by him as provided in the minimum wages Act, and other acts/regulations in force time to time, including the abolition of Contract Labour Act, 1970</w:t>
      </w:r>
      <w:r w:rsidR="003A7E01">
        <w:rPr>
          <w:rFonts w:ascii="Bookman Old Style" w:hAnsi="Bookman Old Style"/>
          <w:color w:val="auto"/>
        </w:rPr>
        <w:t>.</w:t>
      </w:r>
    </w:p>
    <w:p w14:paraId="4EAF8D31" w14:textId="77777777" w:rsidR="003A7E01" w:rsidRDefault="003A7E01" w:rsidP="003A7E01">
      <w:pPr>
        <w:pStyle w:val="ListParagraph"/>
        <w:rPr>
          <w:rFonts w:ascii="Bookman Old Style" w:hAnsi="Bookman Old Style"/>
        </w:rPr>
      </w:pPr>
    </w:p>
    <w:p w14:paraId="71F68E8D" w14:textId="77777777" w:rsidR="003A7E01" w:rsidRDefault="005204C6" w:rsidP="003A7E01">
      <w:pPr>
        <w:pStyle w:val="Default"/>
        <w:widowControl w:val="0"/>
        <w:numPr>
          <w:ilvl w:val="0"/>
          <w:numId w:val="18"/>
        </w:numPr>
        <w:ind w:hanging="720"/>
        <w:jc w:val="both"/>
        <w:rPr>
          <w:rFonts w:ascii="Bookman Old Style" w:hAnsi="Bookman Old Style"/>
          <w:color w:val="auto"/>
        </w:rPr>
      </w:pPr>
      <w:r w:rsidRPr="003A7E01">
        <w:rPr>
          <w:rFonts w:ascii="Bookman Old Style" w:hAnsi="Bookman Old Style"/>
          <w:color w:val="auto"/>
        </w:rPr>
        <w:lastRenderedPageBreak/>
        <w:t xml:space="preserve">The Licensee shall ensure for cleaning of </w:t>
      </w:r>
      <w:r w:rsidR="002E2081" w:rsidRPr="003A7E01">
        <w:rPr>
          <w:rFonts w:ascii="Bookman Old Style" w:hAnsi="Bookman Old Style"/>
          <w:color w:val="auto"/>
        </w:rPr>
        <w:t>all</w:t>
      </w:r>
      <w:r w:rsidRPr="003A7E01">
        <w:rPr>
          <w:rFonts w:ascii="Bookman Old Style" w:hAnsi="Bookman Old Style"/>
          <w:color w:val="auto"/>
        </w:rPr>
        <w:t xml:space="preserve"> Building</w:t>
      </w:r>
      <w:r w:rsidR="002E2081" w:rsidRPr="003A7E01">
        <w:rPr>
          <w:rFonts w:ascii="Bookman Old Style" w:hAnsi="Bookman Old Style"/>
          <w:color w:val="auto"/>
        </w:rPr>
        <w:t>s</w:t>
      </w:r>
      <w:r w:rsidRPr="003A7E01">
        <w:rPr>
          <w:rFonts w:ascii="Bookman Old Style" w:hAnsi="Bookman Old Style"/>
          <w:color w:val="auto"/>
        </w:rPr>
        <w:t xml:space="preserve"> and surrounding area, maintenance of </w:t>
      </w:r>
      <w:proofErr w:type="spellStart"/>
      <w:r w:rsidRPr="003A7E01">
        <w:rPr>
          <w:rFonts w:ascii="Bookman Old Style" w:hAnsi="Bookman Old Style"/>
          <w:color w:val="auto"/>
        </w:rPr>
        <w:t>Nahni</w:t>
      </w:r>
      <w:proofErr w:type="spellEnd"/>
      <w:r w:rsidRPr="003A7E01">
        <w:rPr>
          <w:rFonts w:ascii="Bookman Old Style" w:hAnsi="Bookman Old Style"/>
          <w:color w:val="auto"/>
        </w:rPr>
        <w:t xml:space="preserve"> traps, Gully traps, internal sanitary fittings, internal sanitary lines, Inspection chambers, Manholes, cleaning of Septic tank, Drainage lines upto main line, Periodically cleaning of Underground and overhead Water Tank, cleaning of Septic tank by tractor mounted emptier, Repair and maintenance of R O System etc</w:t>
      </w:r>
      <w:r w:rsidR="002E2081" w:rsidRPr="003A7E01">
        <w:rPr>
          <w:rFonts w:ascii="Bookman Old Style" w:hAnsi="Bookman Old Style"/>
          <w:color w:val="auto"/>
        </w:rPr>
        <w:t>.</w:t>
      </w:r>
      <w:r w:rsidRPr="003A7E01">
        <w:rPr>
          <w:rFonts w:ascii="Bookman Old Style" w:hAnsi="Bookman Old Style"/>
          <w:color w:val="auto"/>
        </w:rPr>
        <w:t xml:space="preserve"> </w:t>
      </w:r>
    </w:p>
    <w:p w14:paraId="7BC6177A" w14:textId="77777777" w:rsidR="003A7E01" w:rsidRDefault="003A7E01" w:rsidP="003A7E01">
      <w:pPr>
        <w:pStyle w:val="ListParagraph"/>
        <w:rPr>
          <w:rFonts w:ascii="Bookman Old Style" w:hAnsi="Bookman Old Style"/>
        </w:rPr>
      </w:pPr>
    </w:p>
    <w:p w14:paraId="2146891A" w14:textId="77777777" w:rsidR="003A7E01" w:rsidRDefault="005204C6" w:rsidP="003A7E01">
      <w:pPr>
        <w:pStyle w:val="Default"/>
        <w:widowControl w:val="0"/>
        <w:numPr>
          <w:ilvl w:val="0"/>
          <w:numId w:val="18"/>
        </w:numPr>
        <w:ind w:hanging="720"/>
        <w:jc w:val="both"/>
        <w:rPr>
          <w:rFonts w:ascii="Bookman Old Style" w:hAnsi="Bookman Old Style"/>
          <w:color w:val="auto"/>
        </w:rPr>
      </w:pPr>
      <w:r w:rsidRPr="003A7E01">
        <w:rPr>
          <w:rFonts w:ascii="Bookman Old Style" w:hAnsi="Bookman Old Style"/>
          <w:color w:val="auto"/>
        </w:rPr>
        <w:t>The Licensee will not be entitled to any refund, rebate or requisition in license Fee or any account whatever including strikes, lockout, non- availability of part of parking area on account of repair or maintenance work and the Licensee shall be liable to pay the license fee in advance as per terms and conditions.</w:t>
      </w:r>
    </w:p>
    <w:p w14:paraId="514B1889" w14:textId="77777777" w:rsidR="003A7E01" w:rsidRDefault="003A7E01" w:rsidP="003A7E01">
      <w:pPr>
        <w:pStyle w:val="ListParagraph"/>
        <w:rPr>
          <w:rFonts w:ascii="Bookman Old Style" w:hAnsi="Bookman Old Style"/>
        </w:rPr>
      </w:pPr>
    </w:p>
    <w:p w14:paraId="5DFA100C" w14:textId="1A82B324" w:rsidR="003A7E01" w:rsidRDefault="005204C6" w:rsidP="003A7E01">
      <w:pPr>
        <w:pStyle w:val="Default"/>
        <w:widowControl w:val="0"/>
        <w:numPr>
          <w:ilvl w:val="0"/>
          <w:numId w:val="18"/>
        </w:numPr>
        <w:ind w:hanging="720"/>
        <w:jc w:val="both"/>
        <w:rPr>
          <w:rFonts w:ascii="Bookman Old Style" w:hAnsi="Bookman Old Style"/>
          <w:color w:val="auto"/>
        </w:rPr>
      </w:pPr>
      <w:r w:rsidRPr="003A7E01">
        <w:rPr>
          <w:rFonts w:ascii="Bookman Old Style" w:hAnsi="Bookman Old Style"/>
          <w:color w:val="auto"/>
        </w:rPr>
        <w:t>The Licensee shall be responsible for the safe custody of the vehicles parked. In case of theft, damages losses etc., the Licensee shall make well the loss to the owner of the vehicle and the decision of the Management in this regard shall be final and binding upon the Licensee. In the event of the failure of the Licensee to make the good loss, the amount will be recovered from the security/performance deposit.</w:t>
      </w:r>
    </w:p>
    <w:p w14:paraId="75537BA0" w14:textId="77777777" w:rsidR="003A7E01" w:rsidRDefault="003A7E01" w:rsidP="003A7E01">
      <w:pPr>
        <w:pStyle w:val="ListParagraph"/>
        <w:rPr>
          <w:rFonts w:ascii="Bookman Old Style" w:hAnsi="Bookman Old Style"/>
        </w:rPr>
      </w:pPr>
    </w:p>
    <w:p w14:paraId="33C29379" w14:textId="77777777" w:rsidR="003A7E01" w:rsidRPr="003A7E01" w:rsidRDefault="005204C6" w:rsidP="003A7E01">
      <w:pPr>
        <w:pStyle w:val="Default"/>
        <w:widowControl w:val="0"/>
        <w:numPr>
          <w:ilvl w:val="0"/>
          <w:numId w:val="18"/>
        </w:numPr>
        <w:ind w:hanging="720"/>
        <w:jc w:val="both"/>
        <w:rPr>
          <w:rFonts w:ascii="Bookman Old Style" w:hAnsi="Bookman Old Style"/>
          <w:color w:val="auto"/>
        </w:rPr>
      </w:pPr>
      <w:r w:rsidRPr="003A7E01">
        <w:rPr>
          <w:rFonts w:ascii="Bookman Old Style" w:hAnsi="Bookman Old Style"/>
        </w:rPr>
        <w:t>The Licensee shall employ staff only after he gets the character and antecedents verified of the person(s) to be appointed by him for parking areas from area police station, New Kandla and shall submit the same in original to the Management.</w:t>
      </w:r>
    </w:p>
    <w:p w14:paraId="0642DA8D" w14:textId="77777777" w:rsidR="003A7E01" w:rsidRDefault="003A7E01" w:rsidP="003A7E01">
      <w:pPr>
        <w:pStyle w:val="ListParagraph"/>
        <w:rPr>
          <w:rFonts w:ascii="Bookman Old Style" w:hAnsi="Bookman Old Style"/>
        </w:rPr>
      </w:pPr>
    </w:p>
    <w:p w14:paraId="1E4377AB" w14:textId="77777777" w:rsidR="003A7E01" w:rsidRPr="003A7E01" w:rsidRDefault="005204C6" w:rsidP="003A7E01">
      <w:pPr>
        <w:pStyle w:val="Default"/>
        <w:widowControl w:val="0"/>
        <w:numPr>
          <w:ilvl w:val="0"/>
          <w:numId w:val="18"/>
        </w:numPr>
        <w:ind w:hanging="720"/>
        <w:jc w:val="both"/>
        <w:rPr>
          <w:rFonts w:ascii="Bookman Old Style" w:hAnsi="Bookman Old Style"/>
          <w:color w:val="auto"/>
        </w:rPr>
      </w:pPr>
      <w:r w:rsidRPr="003A7E01">
        <w:rPr>
          <w:rFonts w:ascii="Bookman Old Style" w:hAnsi="Bookman Old Style"/>
        </w:rPr>
        <w:t>The firm/Licensee should not have been blacklisted in past from any organization, if this information found false, action as deemed fit shall be taken against the firms like cancellation of contract, removal of name of the firms from the list of Licensees at DPA and forfeiture of Security/performance money.</w:t>
      </w:r>
    </w:p>
    <w:p w14:paraId="075725AA" w14:textId="77777777" w:rsidR="003A7E01" w:rsidRDefault="003A7E01" w:rsidP="003A7E01">
      <w:pPr>
        <w:pStyle w:val="ListParagraph"/>
        <w:rPr>
          <w:rFonts w:ascii="Bookman Old Style" w:hAnsi="Bookman Old Style"/>
        </w:rPr>
      </w:pPr>
    </w:p>
    <w:p w14:paraId="5598F696" w14:textId="524D669C" w:rsidR="003A7E01" w:rsidRPr="003A7E01" w:rsidRDefault="005204C6" w:rsidP="003A7E01">
      <w:pPr>
        <w:pStyle w:val="Default"/>
        <w:widowControl w:val="0"/>
        <w:numPr>
          <w:ilvl w:val="0"/>
          <w:numId w:val="18"/>
        </w:numPr>
        <w:ind w:hanging="720"/>
        <w:jc w:val="both"/>
        <w:rPr>
          <w:rFonts w:ascii="Bookman Old Style" w:hAnsi="Bookman Old Style"/>
          <w:color w:val="auto"/>
        </w:rPr>
      </w:pPr>
      <w:r w:rsidRPr="003A7E01">
        <w:rPr>
          <w:rFonts w:ascii="Bookman Old Style" w:hAnsi="Bookman Old Style"/>
        </w:rPr>
        <w:t xml:space="preserve">In the event of breach of any of the clause of the agreement, the Management shall cancel the permission to use the space and to resume the receptive of the space without any notice. The Licensee shall vacate the space occupied by them within 24 hours. Failing which he shall be liable to pay damages </w:t>
      </w:r>
      <w:proofErr w:type="spellStart"/>
      <w:r w:rsidRPr="003A7E01">
        <w:rPr>
          <w:rFonts w:ascii="Bookman Old Style" w:hAnsi="Bookman Old Style"/>
        </w:rPr>
        <w:t>Rs</w:t>
      </w:r>
      <w:proofErr w:type="spellEnd"/>
      <w:r w:rsidRPr="003A7E01">
        <w:rPr>
          <w:rFonts w:ascii="Bookman Old Style" w:hAnsi="Bookman Old Style"/>
        </w:rPr>
        <w:t>.</w:t>
      </w:r>
      <w:r w:rsidR="003A7E01">
        <w:rPr>
          <w:rFonts w:ascii="Bookman Old Style" w:hAnsi="Bookman Old Style"/>
        </w:rPr>
        <w:t xml:space="preserve"> </w:t>
      </w:r>
      <w:r w:rsidRPr="003A7E01">
        <w:rPr>
          <w:rFonts w:ascii="Bookman Old Style" w:hAnsi="Bookman Old Style"/>
        </w:rPr>
        <w:t>20,000/- per day failing which the same will be recovered from his security and the guarantee/ Surety.</w:t>
      </w:r>
    </w:p>
    <w:p w14:paraId="64BBFA6A" w14:textId="77777777" w:rsidR="003A7E01" w:rsidRDefault="003A7E01" w:rsidP="003A7E01">
      <w:pPr>
        <w:pStyle w:val="ListParagraph"/>
        <w:rPr>
          <w:rFonts w:ascii="Bookman Old Style" w:hAnsi="Bookman Old Style"/>
        </w:rPr>
      </w:pPr>
    </w:p>
    <w:p w14:paraId="6361B522" w14:textId="77777777" w:rsidR="005B0A4C" w:rsidRPr="005B0A4C" w:rsidRDefault="005204C6" w:rsidP="005B0A4C">
      <w:pPr>
        <w:pStyle w:val="Default"/>
        <w:widowControl w:val="0"/>
        <w:numPr>
          <w:ilvl w:val="0"/>
          <w:numId w:val="18"/>
        </w:numPr>
        <w:ind w:hanging="720"/>
        <w:jc w:val="both"/>
        <w:rPr>
          <w:rFonts w:ascii="Bookman Old Style" w:hAnsi="Bookman Old Style"/>
          <w:color w:val="auto"/>
        </w:rPr>
      </w:pPr>
      <w:r w:rsidRPr="003A7E01">
        <w:rPr>
          <w:rFonts w:ascii="Bookman Old Style" w:hAnsi="Bookman Old Style"/>
        </w:rPr>
        <w:t xml:space="preserve">That the Licensee providing their staff should abide by rules of </w:t>
      </w:r>
      <w:proofErr w:type="spellStart"/>
      <w:r w:rsidRPr="003A7E01">
        <w:rPr>
          <w:rFonts w:ascii="Bookman Old Style" w:hAnsi="Bookman Old Style"/>
        </w:rPr>
        <w:t>labour</w:t>
      </w:r>
      <w:proofErr w:type="spellEnd"/>
      <w:r w:rsidRPr="003A7E01">
        <w:rPr>
          <w:rFonts w:ascii="Bookman Old Style" w:hAnsi="Bookman Old Style"/>
        </w:rPr>
        <w:t xml:space="preserve"> law, etc. Any dispute arising in the court will be the responsibility of the Licensee.</w:t>
      </w:r>
    </w:p>
    <w:p w14:paraId="509DC7CF" w14:textId="77777777" w:rsidR="005B0A4C" w:rsidRDefault="005B0A4C" w:rsidP="005B0A4C">
      <w:pPr>
        <w:pStyle w:val="ListParagraph"/>
        <w:rPr>
          <w:rFonts w:ascii="Bookman Old Style" w:hAnsi="Bookman Old Style"/>
        </w:rPr>
      </w:pPr>
    </w:p>
    <w:p w14:paraId="1A7A5C97" w14:textId="77777777" w:rsidR="005B0A4C" w:rsidRPr="005B0A4C" w:rsidRDefault="005204C6" w:rsidP="005B0A4C">
      <w:pPr>
        <w:pStyle w:val="Default"/>
        <w:widowControl w:val="0"/>
        <w:numPr>
          <w:ilvl w:val="0"/>
          <w:numId w:val="18"/>
        </w:numPr>
        <w:ind w:hanging="720"/>
        <w:jc w:val="both"/>
        <w:rPr>
          <w:rFonts w:ascii="Bookman Old Style" w:hAnsi="Bookman Old Style"/>
          <w:color w:val="auto"/>
        </w:rPr>
      </w:pPr>
      <w:r w:rsidRPr="005B0A4C">
        <w:rPr>
          <w:rFonts w:ascii="Bookman Old Style" w:hAnsi="Bookman Old Style"/>
        </w:rPr>
        <w:t xml:space="preserve">That the Licensee will indemnify the DPA for implementing all </w:t>
      </w:r>
      <w:proofErr w:type="spellStart"/>
      <w:r w:rsidRPr="005B0A4C">
        <w:rPr>
          <w:rFonts w:ascii="Bookman Old Style" w:hAnsi="Bookman Old Style"/>
        </w:rPr>
        <w:t>labour</w:t>
      </w:r>
      <w:proofErr w:type="spellEnd"/>
      <w:r w:rsidRPr="005B0A4C">
        <w:rPr>
          <w:rFonts w:ascii="Bookman Old Style" w:hAnsi="Bookman Old Style"/>
        </w:rPr>
        <w:t xml:space="preserve"> court decision. Any complaint by their staff deployed at DPA shall be passed on to the Licensee to settle the same.</w:t>
      </w:r>
    </w:p>
    <w:p w14:paraId="794B6FB6" w14:textId="77777777" w:rsidR="005B0A4C" w:rsidRDefault="005B0A4C" w:rsidP="005B0A4C">
      <w:pPr>
        <w:pStyle w:val="ListParagraph"/>
        <w:rPr>
          <w:rFonts w:ascii="Bookman Old Style" w:hAnsi="Bookman Old Style"/>
        </w:rPr>
      </w:pPr>
    </w:p>
    <w:p w14:paraId="18125DB4" w14:textId="77777777" w:rsidR="005B0A4C" w:rsidRPr="005B0A4C" w:rsidRDefault="005204C6" w:rsidP="005B0A4C">
      <w:pPr>
        <w:pStyle w:val="Default"/>
        <w:widowControl w:val="0"/>
        <w:numPr>
          <w:ilvl w:val="0"/>
          <w:numId w:val="18"/>
        </w:numPr>
        <w:ind w:hanging="720"/>
        <w:jc w:val="both"/>
        <w:rPr>
          <w:rFonts w:ascii="Bookman Old Style" w:hAnsi="Bookman Old Style"/>
          <w:color w:val="auto"/>
        </w:rPr>
      </w:pPr>
      <w:r w:rsidRPr="005B0A4C">
        <w:rPr>
          <w:rFonts w:ascii="Bookman Old Style" w:hAnsi="Bookman Old Style"/>
        </w:rPr>
        <w:t xml:space="preserve">That the Licensee shall submit a Certificate, when submitted License Fees to the effect that the payment has been made to the employees as per acquaintance roll and all </w:t>
      </w:r>
      <w:proofErr w:type="spellStart"/>
      <w:r w:rsidRPr="005B0A4C">
        <w:rPr>
          <w:rFonts w:ascii="Bookman Old Style" w:hAnsi="Bookman Old Style"/>
        </w:rPr>
        <w:t>labour</w:t>
      </w:r>
      <w:proofErr w:type="spellEnd"/>
      <w:r w:rsidRPr="005B0A4C">
        <w:rPr>
          <w:rFonts w:ascii="Bookman Old Style" w:hAnsi="Bookman Old Style"/>
        </w:rPr>
        <w:t xml:space="preserve"> laws obligations have been complied with including payment of over time allowance. In order to confirm the correctness of payment accounts to right party i.e. employees, DPA, etc., at correct rates, the payment account of Licensee will be subject to audit check as and when found necessary.</w:t>
      </w:r>
    </w:p>
    <w:p w14:paraId="36A07B63" w14:textId="77777777" w:rsidR="005B0A4C" w:rsidRDefault="005B0A4C" w:rsidP="005B0A4C">
      <w:pPr>
        <w:pStyle w:val="ListParagraph"/>
        <w:rPr>
          <w:rFonts w:ascii="Bookman Old Style" w:hAnsi="Bookman Old Style"/>
        </w:rPr>
      </w:pPr>
    </w:p>
    <w:p w14:paraId="486F38C3" w14:textId="77777777" w:rsidR="005B0A4C" w:rsidRPr="005B0A4C" w:rsidRDefault="005204C6" w:rsidP="005B0A4C">
      <w:pPr>
        <w:pStyle w:val="Default"/>
        <w:widowControl w:val="0"/>
        <w:numPr>
          <w:ilvl w:val="0"/>
          <w:numId w:val="18"/>
        </w:numPr>
        <w:ind w:hanging="720"/>
        <w:jc w:val="both"/>
        <w:rPr>
          <w:rFonts w:ascii="Bookman Old Style" w:hAnsi="Bookman Old Style"/>
          <w:color w:val="auto"/>
        </w:rPr>
      </w:pPr>
      <w:r w:rsidRPr="005B0A4C">
        <w:rPr>
          <w:rFonts w:ascii="Bookman Old Style" w:hAnsi="Bookman Old Style"/>
        </w:rPr>
        <w:lastRenderedPageBreak/>
        <w:t>Any dispute arising out of this rate contract agreement during or after the currency of the contract period shall be subject to the court under Gujarat jurisdiction only.</w:t>
      </w:r>
    </w:p>
    <w:p w14:paraId="7D86D2B4" w14:textId="77777777" w:rsidR="005B0A4C" w:rsidRDefault="005B0A4C" w:rsidP="005B0A4C">
      <w:pPr>
        <w:pStyle w:val="ListParagraph"/>
        <w:rPr>
          <w:rFonts w:ascii="Bookman Old Style" w:hAnsi="Bookman Old Style"/>
        </w:rPr>
      </w:pPr>
    </w:p>
    <w:p w14:paraId="1703200B" w14:textId="4BE5ADDF" w:rsidR="005204C6" w:rsidRPr="005B0A4C" w:rsidRDefault="005204C6" w:rsidP="005B0A4C">
      <w:pPr>
        <w:pStyle w:val="Default"/>
        <w:widowControl w:val="0"/>
        <w:numPr>
          <w:ilvl w:val="0"/>
          <w:numId w:val="18"/>
        </w:numPr>
        <w:ind w:hanging="720"/>
        <w:jc w:val="both"/>
        <w:rPr>
          <w:rFonts w:ascii="Bookman Old Style" w:hAnsi="Bookman Old Style"/>
          <w:color w:val="auto"/>
        </w:rPr>
      </w:pPr>
      <w:r w:rsidRPr="005B0A4C">
        <w:rPr>
          <w:rFonts w:ascii="Bookman Old Style" w:hAnsi="Bookman Old Style"/>
        </w:rPr>
        <w:t>Award of Contract</w:t>
      </w:r>
      <w:r w:rsidR="00070D68">
        <w:rPr>
          <w:rFonts w:ascii="Bookman Old Style" w:hAnsi="Bookman Old Style"/>
        </w:rPr>
        <w:t xml:space="preserve"> </w:t>
      </w:r>
      <w:r w:rsidRPr="005B0A4C">
        <w:rPr>
          <w:rFonts w:ascii="Bookman Old Style" w:hAnsi="Bookman Old Style"/>
        </w:rPr>
        <w:t>:-</w:t>
      </w:r>
    </w:p>
    <w:p w14:paraId="6DF10143" w14:textId="77777777" w:rsidR="005204C6" w:rsidRPr="005204C6" w:rsidRDefault="005204C6" w:rsidP="00C23B93">
      <w:pPr>
        <w:numPr>
          <w:ilvl w:val="0"/>
          <w:numId w:val="29"/>
        </w:numPr>
        <w:spacing w:before="240" w:after="0" w:line="266" w:lineRule="atLeast"/>
        <w:jc w:val="both"/>
        <w:rPr>
          <w:rFonts w:ascii="Bookman Old Style" w:eastAsia="Calibri" w:hAnsi="Bookman Old Style" w:cs="Calibri"/>
          <w:sz w:val="24"/>
          <w:szCs w:val="24"/>
          <w:lang w:bidi="hi-IN"/>
        </w:rPr>
      </w:pPr>
      <w:r w:rsidRPr="005204C6">
        <w:rPr>
          <w:rFonts w:ascii="Bookman Old Style" w:eastAsia="Calibri" w:hAnsi="Bookman Old Style" w:cs="Calibri"/>
          <w:sz w:val="24"/>
          <w:szCs w:val="24"/>
          <w:lang w:bidi="hi-IN"/>
        </w:rPr>
        <w:t>The Management will award the contract to the successful evaluated bidder whose bid has been found to be responsive and who is eligible and qualified to perform the contract satisfactorily as per the terms and conditions incorporated in the bidding document.</w:t>
      </w:r>
    </w:p>
    <w:p w14:paraId="51CA5B2E" w14:textId="3E404C85" w:rsidR="005204C6" w:rsidRPr="005204C6" w:rsidRDefault="005204C6" w:rsidP="00C23B93">
      <w:pPr>
        <w:numPr>
          <w:ilvl w:val="0"/>
          <w:numId w:val="29"/>
        </w:numPr>
        <w:spacing w:before="240" w:after="0" w:line="266" w:lineRule="atLeast"/>
        <w:jc w:val="both"/>
        <w:rPr>
          <w:rFonts w:ascii="Bookman Old Style" w:eastAsia="Calibri" w:hAnsi="Bookman Old Style" w:cs="Calibri"/>
          <w:sz w:val="24"/>
          <w:szCs w:val="24"/>
          <w:lang w:bidi="hi-IN"/>
        </w:rPr>
      </w:pPr>
      <w:r w:rsidRPr="005204C6">
        <w:rPr>
          <w:rFonts w:ascii="Bookman Old Style" w:eastAsia="Calibri" w:hAnsi="Bookman Old Style" w:cs="Calibri"/>
          <w:sz w:val="24"/>
          <w:szCs w:val="24"/>
          <w:lang w:bidi="hi-IN"/>
        </w:rPr>
        <w:t>The Management will communicate the successful bidder by letter transmitted by Registered post that his bid has been accepted. This letter (hereinafter and in the condition of contract called the “Letter of Award/Acceptance”) shall prescribe the amount which Service Provider will pay to DPA in consideration of the execution of work/services by the Service Provider as prescribed in the contract.</w:t>
      </w:r>
    </w:p>
    <w:p w14:paraId="5B18C6A8" w14:textId="77777777" w:rsidR="005204C6" w:rsidRPr="005204C6" w:rsidRDefault="005204C6" w:rsidP="00C23B93">
      <w:pPr>
        <w:numPr>
          <w:ilvl w:val="0"/>
          <w:numId w:val="29"/>
        </w:numPr>
        <w:spacing w:before="240" w:after="0" w:line="266" w:lineRule="atLeast"/>
        <w:jc w:val="both"/>
        <w:rPr>
          <w:rFonts w:ascii="Bookman Old Style" w:eastAsia="Calibri" w:hAnsi="Bookman Old Style" w:cs="Calibri"/>
          <w:sz w:val="24"/>
          <w:szCs w:val="24"/>
          <w:lang w:bidi="hi-IN"/>
        </w:rPr>
      </w:pPr>
      <w:r w:rsidRPr="005204C6">
        <w:rPr>
          <w:rFonts w:ascii="Bookman Old Style" w:eastAsia="Calibri" w:hAnsi="Bookman Old Style" w:cs="Calibri"/>
          <w:sz w:val="24"/>
          <w:szCs w:val="24"/>
          <w:lang w:bidi="hi-IN"/>
        </w:rPr>
        <w:t>The successful bidder will be required to execute an agreement within a period of 15 days from the date of issue of Letter of Award/Acceptance with Management.</w:t>
      </w:r>
    </w:p>
    <w:p w14:paraId="6089F7CA" w14:textId="77777777" w:rsidR="005204C6" w:rsidRPr="005204C6" w:rsidRDefault="005204C6" w:rsidP="00C23B93">
      <w:pPr>
        <w:numPr>
          <w:ilvl w:val="0"/>
          <w:numId w:val="29"/>
        </w:numPr>
        <w:spacing w:before="240" w:after="0" w:line="266" w:lineRule="atLeast"/>
        <w:jc w:val="both"/>
        <w:rPr>
          <w:rFonts w:ascii="Bookman Old Style" w:eastAsia="Calibri" w:hAnsi="Bookman Old Style" w:cs="Calibri"/>
          <w:sz w:val="24"/>
          <w:szCs w:val="24"/>
          <w:lang w:bidi="hi-IN"/>
        </w:rPr>
      </w:pPr>
      <w:r w:rsidRPr="005204C6">
        <w:rPr>
          <w:rFonts w:ascii="Bookman Old Style" w:eastAsia="Calibri" w:hAnsi="Bookman Old Style" w:cs="Calibri"/>
          <w:sz w:val="24"/>
          <w:szCs w:val="24"/>
          <w:lang w:bidi="hi-IN"/>
        </w:rPr>
        <w:t>Failure of the successful bidder to comply with the requirements of above clauses shall constitute sufficient grounds or the annulment of the award and forfeiture of Bid Security.</w:t>
      </w:r>
    </w:p>
    <w:p w14:paraId="27F3FBA4" w14:textId="77777777" w:rsidR="005204C6" w:rsidRPr="005204C6" w:rsidRDefault="005204C6" w:rsidP="00E90A49">
      <w:pPr>
        <w:numPr>
          <w:ilvl w:val="0"/>
          <w:numId w:val="29"/>
        </w:numPr>
        <w:spacing w:before="240" w:after="0" w:line="266" w:lineRule="atLeast"/>
        <w:jc w:val="both"/>
        <w:rPr>
          <w:rFonts w:ascii="Bookman Old Style" w:eastAsia="Calibri" w:hAnsi="Bookman Old Style" w:cs="Calibri"/>
          <w:sz w:val="24"/>
          <w:szCs w:val="24"/>
          <w:lang w:bidi="hi-IN"/>
        </w:rPr>
      </w:pPr>
      <w:r w:rsidRPr="005204C6">
        <w:rPr>
          <w:rFonts w:ascii="Bookman Old Style" w:eastAsia="Calibri" w:hAnsi="Bookman Old Style" w:cs="Calibri"/>
          <w:sz w:val="24"/>
          <w:szCs w:val="24"/>
          <w:lang w:bidi="hi-IN"/>
        </w:rPr>
        <w:t>The representative of DPA shall be allowed parking free of cost if identity card is produced by them.</w:t>
      </w:r>
    </w:p>
    <w:p w14:paraId="560994B3" w14:textId="77777777" w:rsidR="005204C6" w:rsidRPr="005204C6" w:rsidRDefault="005204C6" w:rsidP="00C23B93">
      <w:pPr>
        <w:numPr>
          <w:ilvl w:val="0"/>
          <w:numId w:val="29"/>
        </w:numPr>
        <w:spacing w:before="188" w:after="0" w:line="266" w:lineRule="atLeast"/>
        <w:jc w:val="both"/>
        <w:rPr>
          <w:rFonts w:ascii="Bookman Old Style" w:eastAsia="Calibri" w:hAnsi="Bookman Old Style" w:cs="Calibri"/>
          <w:sz w:val="24"/>
          <w:szCs w:val="24"/>
          <w:lang w:bidi="hi-IN"/>
        </w:rPr>
      </w:pPr>
      <w:r w:rsidRPr="005204C6">
        <w:rPr>
          <w:rFonts w:ascii="Bookman Old Style" w:eastAsia="Calibri" w:hAnsi="Bookman Old Style" w:cs="Calibri"/>
          <w:sz w:val="24"/>
          <w:szCs w:val="24"/>
          <w:lang w:bidi="hi-IN"/>
        </w:rPr>
        <w:t xml:space="preserve"> The inspecting team of DPA will be entitled at all hours of day night to enter the said premises for checking purpose.</w:t>
      </w:r>
    </w:p>
    <w:p w14:paraId="489A73DD" w14:textId="77777777" w:rsidR="005204C6" w:rsidRDefault="005204C6" w:rsidP="00C23B93">
      <w:pPr>
        <w:numPr>
          <w:ilvl w:val="0"/>
          <w:numId w:val="29"/>
        </w:numPr>
        <w:spacing w:before="188" w:after="0" w:line="266" w:lineRule="atLeast"/>
        <w:jc w:val="both"/>
        <w:rPr>
          <w:rFonts w:ascii="Bookman Old Style" w:eastAsia="Calibri" w:hAnsi="Bookman Old Style" w:cs="Calibri"/>
          <w:sz w:val="24"/>
          <w:szCs w:val="24"/>
          <w:lang w:bidi="hi-IN"/>
        </w:rPr>
      </w:pPr>
      <w:r w:rsidRPr="005204C6">
        <w:rPr>
          <w:rFonts w:ascii="Bookman Old Style" w:eastAsia="Calibri" w:hAnsi="Bookman Old Style" w:cs="Calibri"/>
          <w:sz w:val="24"/>
          <w:szCs w:val="24"/>
          <w:lang w:bidi="hi-IN"/>
        </w:rPr>
        <w:t>The successful bidder on the expiry of the contractual period shall handover peaceful vacant possession.</w:t>
      </w:r>
    </w:p>
    <w:p w14:paraId="5A9B7708" w14:textId="77777777" w:rsidR="00E90A49" w:rsidRDefault="00E90A49" w:rsidP="00E90A49">
      <w:pPr>
        <w:pStyle w:val="Default"/>
        <w:widowControl w:val="0"/>
        <w:ind w:left="720"/>
        <w:jc w:val="both"/>
        <w:rPr>
          <w:rFonts w:ascii="Bookman Old Style" w:hAnsi="Bookman Old Style"/>
        </w:rPr>
      </w:pPr>
    </w:p>
    <w:p w14:paraId="5D66EFF8" w14:textId="77777777" w:rsidR="007A36BF" w:rsidRDefault="005204C6" w:rsidP="007A36BF">
      <w:pPr>
        <w:pStyle w:val="Default"/>
        <w:widowControl w:val="0"/>
        <w:numPr>
          <w:ilvl w:val="0"/>
          <w:numId w:val="18"/>
        </w:numPr>
        <w:ind w:hanging="720"/>
        <w:jc w:val="both"/>
        <w:rPr>
          <w:rFonts w:ascii="Bookman Old Style" w:hAnsi="Bookman Old Style"/>
        </w:rPr>
      </w:pPr>
      <w:r w:rsidRPr="005204C6">
        <w:rPr>
          <w:rFonts w:ascii="Bookman Old Style" w:hAnsi="Bookman Old Style"/>
        </w:rPr>
        <w:t xml:space="preserve">Time line for purchase </w:t>
      </w:r>
      <w:r w:rsidR="00B61785" w:rsidRPr="005204C6">
        <w:rPr>
          <w:rFonts w:ascii="Bookman Old Style" w:hAnsi="Bookman Old Style"/>
        </w:rPr>
        <w:t>/ Installation</w:t>
      </w:r>
      <w:r w:rsidRPr="005204C6">
        <w:rPr>
          <w:rFonts w:ascii="Bookman Old Style" w:hAnsi="Bookman Old Style"/>
        </w:rPr>
        <w:t xml:space="preserve"> of CCTV camera (set of five camera) with DVR, Purchase of Ticket vending machine, Uniform for staff and any other material required as per Tender </w:t>
      </w:r>
      <w:r w:rsidR="00B61785" w:rsidRPr="005204C6">
        <w:rPr>
          <w:rFonts w:ascii="Bookman Old Style" w:hAnsi="Bookman Old Style"/>
        </w:rPr>
        <w:t>condition is</w:t>
      </w:r>
      <w:r w:rsidRPr="005204C6">
        <w:rPr>
          <w:rFonts w:ascii="Bookman Old Style" w:hAnsi="Bookman Old Style"/>
        </w:rPr>
        <w:t xml:space="preserve"> Two months from date of pre-acceptance letter to </w:t>
      </w:r>
      <w:r w:rsidR="00B61785" w:rsidRPr="005204C6">
        <w:rPr>
          <w:rFonts w:ascii="Bookman Old Style" w:hAnsi="Bookman Old Style"/>
        </w:rPr>
        <w:t>successful</w:t>
      </w:r>
      <w:r w:rsidRPr="005204C6">
        <w:rPr>
          <w:rFonts w:ascii="Bookman Old Style" w:hAnsi="Bookman Old Style"/>
        </w:rPr>
        <w:t xml:space="preserve"> License Holder, failing which penalty of Rs.1000/- per day will be levied on non-compliance of any or part requirement thereof.</w:t>
      </w:r>
    </w:p>
    <w:p w14:paraId="12C3EA71" w14:textId="77777777" w:rsidR="007A36BF" w:rsidRDefault="007A36BF" w:rsidP="007A36BF">
      <w:pPr>
        <w:pStyle w:val="Default"/>
        <w:widowControl w:val="0"/>
        <w:ind w:left="720"/>
        <w:jc w:val="both"/>
        <w:rPr>
          <w:rFonts w:ascii="Bookman Old Style" w:hAnsi="Bookman Old Style"/>
        </w:rPr>
      </w:pPr>
    </w:p>
    <w:p w14:paraId="095DBF41" w14:textId="77777777" w:rsidR="007A36BF" w:rsidRDefault="005204C6" w:rsidP="007A36BF">
      <w:pPr>
        <w:pStyle w:val="Default"/>
        <w:widowControl w:val="0"/>
        <w:numPr>
          <w:ilvl w:val="0"/>
          <w:numId w:val="18"/>
        </w:numPr>
        <w:ind w:hanging="720"/>
        <w:jc w:val="both"/>
        <w:rPr>
          <w:rFonts w:ascii="Bookman Old Style" w:hAnsi="Bookman Old Style"/>
        </w:rPr>
      </w:pPr>
      <w:r w:rsidRPr="007A36BF">
        <w:rPr>
          <w:rFonts w:ascii="Bookman Old Style" w:hAnsi="Bookman Old Style"/>
        </w:rPr>
        <w:t>If any damage to port property done by any vehicle or by Licensee, Licensee has to restore the same at his cost failing which D.P.T. will repair the same &amp; necessary cost will be recovered from Licensee.</w:t>
      </w:r>
    </w:p>
    <w:p w14:paraId="566DA11E" w14:textId="77777777" w:rsidR="007A36BF" w:rsidRDefault="007A36BF" w:rsidP="007A36BF">
      <w:pPr>
        <w:pStyle w:val="ListParagraph"/>
        <w:rPr>
          <w:rFonts w:ascii="Bookman Old Style" w:hAnsi="Bookman Old Style"/>
        </w:rPr>
      </w:pPr>
    </w:p>
    <w:p w14:paraId="2CED2435" w14:textId="77777777" w:rsidR="007A36BF" w:rsidRDefault="005204C6" w:rsidP="007A36BF">
      <w:pPr>
        <w:pStyle w:val="Default"/>
        <w:widowControl w:val="0"/>
        <w:numPr>
          <w:ilvl w:val="0"/>
          <w:numId w:val="18"/>
        </w:numPr>
        <w:ind w:hanging="720"/>
        <w:jc w:val="both"/>
        <w:rPr>
          <w:rFonts w:ascii="Bookman Old Style" w:hAnsi="Bookman Old Style"/>
        </w:rPr>
      </w:pPr>
      <w:r w:rsidRPr="007A36BF">
        <w:rPr>
          <w:rFonts w:ascii="Bookman Old Style" w:hAnsi="Bookman Old Style"/>
        </w:rPr>
        <w:t xml:space="preserve">All the </w:t>
      </w:r>
      <w:proofErr w:type="spellStart"/>
      <w:r w:rsidRPr="007A36BF">
        <w:rPr>
          <w:rFonts w:ascii="Bookman Old Style" w:hAnsi="Bookman Old Style"/>
        </w:rPr>
        <w:t>labour</w:t>
      </w:r>
      <w:proofErr w:type="spellEnd"/>
      <w:r w:rsidRPr="007A36BF">
        <w:rPr>
          <w:rFonts w:ascii="Bookman Old Style" w:hAnsi="Bookman Old Style"/>
        </w:rPr>
        <w:t xml:space="preserve"> / staff deployed by Licensee should have Police N.O.C. / verification of identity.</w:t>
      </w:r>
    </w:p>
    <w:p w14:paraId="38BFC45B" w14:textId="77777777" w:rsidR="007A36BF" w:rsidRDefault="007A36BF" w:rsidP="007A36BF">
      <w:pPr>
        <w:pStyle w:val="ListParagraph"/>
        <w:rPr>
          <w:rFonts w:ascii="Bookman Old Style" w:hAnsi="Bookman Old Style"/>
        </w:rPr>
      </w:pPr>
    </w:p>
    <w:p w14:paraId="4A0A3C55" w14:textId="77777777" w:rsidR="007A36BF" w:rsidRDefault="005204C6" w:rsidP="007A36BF">
      <w:pPr>
        <w:pStyle w:val="Default"/>
        <w:widowControl w:val="0"/>
        <w:numPr>
          <w:ilvl w:val="0"/>
          <w:numId w:val="18"/>
        </w:numPr>
        <w:ind w:hanging="720"/>
        <w:jc w:val="both"/>
        <w:rPr>
          <w:rFonts w:ascii="Bookman Old Style" w:hAnsi="Bookman Old Style"/>
        </w:rPr>
      </w:pPr>
      <w:r w:rsidRPr="007A36BF">
        <w:rPr>
          <w:rFonts w:ascii="Bookman Old Style" w:hAnsi="Bookman Old Style"/>
        </w:rPr>
        <w:t>Licensee is responsible for all the activities inside parking area. If any accident occur or any happens due to accident inside parking area. Licensee will be answerable &amp; DPA will not be made party under such circumstances.</w:t>
      </w:r>
    </w:p>
    <w:p w14:paraId="3346A771" w14:textId="77777777" w:rsidR="007A36BF" w:rsidRDefault="007A36BF" w:rsidP="007A36BF">
      <w:pPr>
        <w:pStyle w:val="ListParagraph"/>
        <w:rPr>
          <w:rFonts w:ascii="Bookman Old Style" w:hAnsi="Bookman Old Style"/>
        </w:rPr>
      </w:pPr>
    </w:p>
    <w:p w14:paraId="7BDB2A17" w14:textId="36FAB083" w:rsidR="007A36BF" w:rsidRDefault="005204C6" w:rsidP="007A36BF">
      <w:pPr>
        <w:pStyle w:val="Default"/>
        <w:widowControl w:val="0"/>
        <w:numPr>
          <w:ilvl w:val="0"/>
          <w:numId w:val="18"/>
        </w:numPr>
        <w:ind w:hanging="720"/>
        <w:jc w:val="both"/>
        <w:rPr>
          <w:rFonts w:ascii="Bookman Old Style" w:hAnsi="Bookman Old Style"/>
        </w:rPr>
      </w:pPr>
      <w:r w:rsidRPr="007A36BF">
        <w:rPr>
          <w:rFonts w:ascii="Bookman Old Style" w:hAnsi="Bookman Old Style"/>
        </w:rPr>
        <w:t xml:space="preserve">Department will conduct the Inspection frequently for maintenance of complete asset, performance of Licensee in maintenance of asset as well as </w:t>
      </w:r>
      <w:r w:rsidRPr="007A36BF">
        <w:rPr>
          <w:rFonts w:ascii="Bookman Old Style" w:hAnsi="Bookman Old Style"/>
        </w:rPr>
        <w:lastRenderedPageBreak/>
        <w:t>operation related inspection. If anything found not in order, or poor performance in maintenance the asset as well as running and operation of parking facility, canteen, toilet block or plantation etc</w:t>
      </w:r>
      <w:r w:rsidR="00244927">
        <w:rPr>
          <w:rFonts w:ascii="Bookman Old Style" w:hAnsi="Bookman Old Style"/>
        </w:rPr>
        <w:t>.</w:t>
      </w:r>
      <w:r w:rsidRPr="007A36BF">
        <w:rPr>
          <w:rFonts w:ascii="Bookman Old Style" w:hAnsi="Bookman Old Style"/>
        </w:rPr>
        <w:t xml:space="preserve"> necessary penalty upto the extent of Rs.10000/- will be imposed on licensee. All the observation made during inspection should be corrected within 7 </w:t>
      </w:r>
      <w:r w:rsidR="007A36BF" w:rsidRPr="007A36BF">
        <w:rPr>
          <w:rFonts w:ascii="Bookman Old Style" w:hAnsi="Bookman Old Style"/>
        </w:rPr>
        <w:t>days’ time</w:t>
      </w:r>
      <w:r w:rsidRPr="007A36BF">
        <w:rPr>
          <w:rFonts w:ascii="Bookman Old Style" w:hAnsi="Bookman Old Style"/>
        </w:rPr>
        <w:t xml:space="preserve"> after Inspection report. For this purpose an Inspection Register to be maintained by Contractor at site of work.</w:t>
      </w:r>
    </w:p>
    <w:p w14:paraId="42CA72F5" w14:textId="77777777" w:rsidR="007A36BF" w:rsidRDefault="007A36BF" w:rsidP="007A36BF">
      <w:pPr>
        <w:pStyle w:val="ListParagraph"/>
        <w:rPr>
          <w:rFonts w:ascii="Bookman Old Style" w:hAnsi="Bookman Old Style"/>
        </w:rPr>
      </w:pPr>
    </w:p>
    <w:p w14:paraId="05307442" w14:textId="21EAABB8" w:rsidR="005204C6" w:rsidRPr="007A36BF" w:rsidRDefault="005204C6" w:rsidP="007A36BF">
      <w:pPr>
        <w:pStyle w:val="Default"/>
        <w:widowControl w:val="0"/>
        <w:numPr>
          <w:ilvl w:val="0"/>
          <w:numId w:val="18"/>
        </w:numPr>
        <w:ind w:hanging="720"/>
        <w:jc w:val="both"/>
        <w:rPr>
          <w:rFonts w:ascii="Bookman Old Style" w:hAnsi="Bookman Old Style"/>
        </w:rPr>
      </w:pPr>
      <w:r w:rsidRPr="007A36BF">
        <w:rPr>
          <w:rFonts w:ascii="Bookman Old Style" w:hAnsi="Bookman Old Style"/>
        </w:rPr>
        <w:t>After expiry of licensee period the property is handed over to DPA, after Joint Inspection and Contractor is responsible to repair all the damages prior to handing over the asset to department. If he fails to repairs the same, the cost towards repair of such damages will be recovered from Security Deposit.</w:t>
      </w:r>
    </w:p>
    <w:p w14:paraId="4D5144EC" w14:textId="77777777" w:rsidR="00B26A26" w:rsidRPr="007A36BF" w:rsidRDefault="00B26A26" w:rsidP="007A36BF">
      <w:pPr>
        <w:pStyle w:val="Default"/>
        <w:widowControl w:val="0"/>
        <w:ind w:left="720"/>
        <w:jc w:val="both"/>
        <w:rPr>
          <w:rFonts w:ascii="Bookman Old Style" w:hAnsi="Bookman Old Style"/>
          <w:color w:val="auto"/>
        </w:rPr>
      </w:pPr>
    </w:p>
    <w:p w14:paraId="566ED772" w14:textId="77777777" w:rsidR="00534B29" w:rsidRDefault="00534B29" w:rsidP="002E26D3">
      <w:pPr>
        <w:pStyle w:val="Default"/>
        <w:widowControl w:val="0"/>
        <w:numPr>
          <w:ilvl w:val="0"/>
          <w:numId w:val="18"/>
        </w:numPr>
        <w:ind w:hanging="720"/>
        <w:jc w:val="both"/>
        <w:rPr>
          <w:rFonts w:ascii="Bookman Old Style" w:hAnsi="Bookman Old Style" w:cs="Arial"/>
        </w:rPr>
      </w:pPr>
      <w:r>
        <w:rPr>
          <w:rFonts w:ascii="Bookman Old Style" w:hAnsi="Bookman Old Style" w:cs="Arial"/>
        </w:rPr>
        <w:t xml:space="preserve">Premises to be </w:t>
      </w:r>
      <w:r w:rsidRPr="0069421C">
        <w:rPr>
          <w:rFonts w:ascii="Bookman Old Style" w:hAnsi="Bookman Old Style" w:cs="Arial"/>
        </w:rPr>
        <w:t xml:space="preserve">inspected by </w:t>
      </w:r>
      <w:r>
        <w:rPr>
          <w:rFonts w:ascii="Bookman Old Style" w:hAnsi="Bookman Old Style" w:cs="Arial"/>
        </w:rPr>
        <w:t>licensee</w:t>
      </w:r>
      <w:r w:rsidRPr="0069421C">
        <w:rPr>
          <w:rFonts w:ascii="Bookman Old Style" w:hAnsi="Bookman Old Style" w:cs="Arial"/>
        </w:rPr>
        <w:t xml:space="preserve"> before </w:t>
      </w:r>
      <w:r>
        <w:rPr>
          <w:rFonts w:ascii="Bookman Old Style" w:hAnsi="Bookman Old Style" w:cs="Arial"/>
        </w:rPr>
        <w:t xml:space="preserve">submitting the offer </w:t>
      </w:r>
      <w:r w:rsidRPr="0069421C">
        <w:rPr>
          <w:rFonts w:ascii="Bookman Old Style" w:hAnsi="Bookman Old Style" w:cs="Arial"/>
        </w:rPr>
        <w:t>:</w:t>
      </w:r>
    </w:p>
    <w:p w14:paraId="0EDCA9AA" w14:textId="77777777" w:rsidR="00BF7D95" w:rsidRDefault="00BF7D95" w:rsidP="00BF7D95">
      <w:pPr>
        <w:pStyle w:val="ListParagraph"/>
        <w:rPr>
          <w:rFonts w:ascii="Bookman Old Style" w:hAnsi="Bookman Old Style" w:cs="Arial"/>
        </w:rPr>
      </w:pPr>
    </w:p>
    <w:p w14:paraId="754C0887" w14:textId="14530FE8" w:rsidR="00534B29" w:rsidRPr="003F6780" w:rsidRDefault="00534B29" w:rsidP="00534B29">
      <w:pPr>
        <w:autoSpaceDE w:val="0"/>
        <w:autoSpaceDN w:val="0"/>
        <w:adjustRightInd w:val="0"/>
        <w:ind w:left="720"/>
        <w:jc w:val="both"/>
        <w:rPr>
          <w:rFonts w:ascii="Bookman Old Style" w:eastAsia="Calibri" w:hAnsi="Bookman Old Style" w:cs="Arial"/>
          <w:color w:val="000000"/>
          <w:sz w:val="24"/>
          <w:szCs w:val="24"/>
          <w:lang w:bidi="hi-IN"/>
        </w:rPr>
      </w:pPr>
      <w:r w:rsidRPr="003F6780">
        <w:rPr>
          <w:rFonts w:ascii="Bookman Old Style" w:eastAsia="Calibri" w:hAnsi="Bookman Old Style" w:cs="Arial"/>
          <w:color w:val="000000"/>
          <w:sz w:val="24"/>
          <w:szCs w:val="24"/>
          <w:lang w:bidi="hi-IN"/>
        </w:rPr>
        <w:t>Entire premises shall be allotted in its pres</w:t>
      </w:r>
      <w:r w:rsidR="00027A54">
        <w:rPr>
          <w:rFonts w:ascii="Bookman Old Style" w:eastAsia="Calibri" w:hAnsi="Bookman Old Style" w:cs="Arial"/>
          <w:color w:val="000000"/>
          <w:sz w:val="24"/>
          <w:szCs w:val="24"/>
          <w:lang w:bidi="hi-IN"/>
        </w:rPr>
        <w:t>ent condition on as is where basis is</w:t>
      </w:r>
      <w:r w:rsidRPr="003F6780">
        <w:rPr>
          <w:rFonts w:ascii="Bookman Old Style" w:eastAsia="Calibri" w:hAnsi="Bookman Old Style" w:cs="Arial"/>
          <w:color w:val="000000"/>
          <w:sz w:val="24"/>
          <w:szCs w:val="24"/>
          <w:lang w:bidi="hi-IN"/>
        </w:rPr>
        <w:t xml:space="preserve">. The licensor shall have to inspect the site at their own cost and it shall be deemed that they have fully aquatinted themselves with all their aspects of the entire premises like site conditions, size, including rocky out crop in front of entire premises, inside premises OR in vicinity etc. No claim so whatsoever will be entertained by DPA in future for improving conditions of entire premises on account of lack of infrastructure OR for any reasons whatsoever. DEENDAYAL PORT AUTHORITY shall not entertain any request / claim from any tenderer for leveling, redressing, rectification of entire premises etc. The entire premises are to be utilized for Canteen and Garage facilities only. The entire premises are to be allotted “On as is where is basis”. </w:t>
      </w:r>
    </w:p>
    <w:p w14:paraId="00F01444" w14:textId="77777777" w:rsidR="00534B29" w:rsidRPr="00DC3E52" w:rsidRDefault="00534B29" w:rsidP="002E26D3">
      <w:pPr>
        <w:pStyle w:val="Default"/>
        <w:widowControl w:val="0"/>
        <w:numPr>
          <w:ilvl w:val="0"/>
          <w:numId w:val="18"/>
        </w:numPr>
        <w:ind w:hanging="720"/>
        <w:jc w:val="both"/>
        <w:rPr>
          <w:rFonts w:ascii="Bookman Old Style" w:hAnsi="Bookman Old Style" w:cs="Arial"/>
        </w:rPr>
      </w:pPr>
      <w:r w:rsidRPr="00620113">
        <w:rPr>
          <w:rFonts w:ascii="Bookman Old Style" w:hAnsi="Bookman Old Style" w:cs="Arial"/>
        </w:rPr>
        <w:t>The l</w:t>
      </w:r>
      <w:r>
        <w:rPr>
          <w:rFonts w:ascii="Bookman Old Style" w:hAnsi="Bookman Old Style" w:cs="Arial"/>
        </w:rPr>
        <w:t xml:space="preserve">icensee </w:t>
      </w:r>
      <w:r w:rsidRPr="00620113">
        <w:rPr>
          <w:rFonts w:ascii="Bookman Old Style" w:hAnsi="Bookman Old Style" w:cs="Arial"/>
        </w:rPr>
        <w:t>hereby covenants with the l</w:t>
      </w:r>
      <w:r>
        <w:rPr>
          <w:rFonts w:ascii="Bookman Old Style" w:hAnsi="Bookman Old Style" w:cs="Arial"/>
        </w:rPr>
        <w:t xml:space="preserve">icensor </w:t>
      </w:r>
      <w:r w:rsidRPr="00620113">
        <w:rPr>
          <w:rFonts w:ascii="Bookman Old Style" w:hAnsi="Bookman Old Style" w:cs="Arial"/>
        </w:rPr>
        <w:t>as follows</w:t>
      </w:r>
      <w:r>
        <w:rPr>
          <w:rFonts w:ascii="Bookman Old Style" w:hAnsi="Bookman Old Style" w:cs="Arial"/>
        </w:rPr>
        <w:t xml:space="preserve"> </w:t>
      </w:r>
      <w:r w:rsidRPr="00620113">
        <w:rPr>
          <w:rFonts w:ascii="Bookman Old Style" w:hAnsi="Bookman Old Style" w:cs="Arial"/>
        </w:rPr>
        <w:t>:</w:t>
      </w:r>
    </w:p>
    <w:p w14:paraId="15461380" w14:textId="1D48ADA8" w:rsidR="00534B29" w:rsidRPr="00992B17" w:rsidRDefault="00534B29" w:rsidP="00C23B93">
      <w:pPr>
        <w:numPr>
          <w:ilvl w:val="0"/>
          <w:numId w:val="20"/>
        </w:numPr>
        <w:spacing w:before="188" w:after="0" w:line="266" w:lineRule="atLeast"/>
        <w:jc w:val="both"/>
        <w:rPr>
          <w:rFonts w:ascii="Bookman Old Style" w:eastAsia="Calibri" w:hAnsi="Bookman Old Style" w:cs="Arial"/>
          <w:color w:val="000000"/>
          <w:sz w:val="24"/>
          <w:szCs w:val="24"/>
          <w:lang w:bidi="hi-IN"/>
        </w:rPr>
      </w:pPr>
      <w:r w:rsidRPr="00992B17">
        <w:rPr>
          <w:rFonts w:ascii="Bookman Old Style" w:eastAsia="Calibri" w:hAnsi="Bookman Old Style" w:cs="Arial"/>
          <w:color w:val="000000"/>
          <w:sz w:val="24"/>
          <w:szCs w:val="24"/>
          <w:lang w:bidi="hi-IN"/>
        </w:rPr>
        <w:t>To pay the electricity bills</w:t>
      </w:r>
      <w:r w:rsidR="00992B17">
        <w:rPr>
          <w:rFonts w:ascii="Bookman Old Style" w:eastAsia="Calibri" w:hAnsi="Bookman Old Style" w:cs="Arial"/>
          <w:color w:val="000000"/>
          <w:sz w:val="24"/>
          <w:szCs w:val="24"/>
          <w:lang w:bidi="hi-IN"/>
        </w:rPr>
        <w:t xml:space="preserve"> (If supplied by DPA)</w:t>
      </w:r>
      <w:r w:rsidRPr="00992B17">
        <w:rPr>
          <w:rFonts w:ascii="Bookman Old Style" w:eastAsia="Calibri" w:hAnsi="Bookman Old Style" w:cs="Arial"/>
          <w:color w:val="000000"/>
          <w:sz w:val="24"/>
          <w:szCs w:val="24"/>
          <w:lang w:bidi="hi-IN"/>
        </w:rPr>
        <w:t xml:space="preserve"> for the electricity consumed for lighting the demised premises i.e. Canteen &amp; Garage and for operation of air conditioners, fans, computers, Garage equipment’s and electrical appliances etc. in the demised premises. </w:t>
      </w:r>
    </w:p>
    <w:p w14:paraId="3C66E214" w14:textId="77777777" w:rsidR="00534B29" w:rsidRPr="00992B17" w:rsidRDefault="00534B29" w:rsidP="00C23B93">
      <w:pPr>
        <w:numPr>
          <w:ilvl w:val="0"/>
          <w:numId w:val="20"/>
        </w:numPr>
        <w:spacing w:before="188" w:after="0" w:line="266" w:lineRule="atLeast"/>
        <w:jc w:val="both"/>
        <w:rPr>
          <w:rFonts w:ascii="Bookman Old Style" w:eastAsia="Calibri" w:hAnsi="Bookman Old Style" w:cs="Arial"/>
          <w:color w:val="000000"/>
          <w:sz w:val="24"/>
          <w:szCs w:val="24"/>
          <w:lang w:bidi="hi-IN"/>
        </w:rPr>
      </w:pPr>
      <w:r w:rsidRPr="00992B17">
        <w:rPr>
          <w:rFonts w:ascii="Bookman Old Style" w:eastAsia="Calibri" w:hAnsi="Bookman Old Style" w:cs="Arial"/>
          <w:color w:val="000000"/>
          <w:sz w:val="24"/>
          <w:szCs w:val="24"/>
          <w:lang w:bidi="hi-IN"/>
        </w:rPr>
        <w:t xml:space="preserve">Not to make any structural alterations into or upon the demised premises or make any alterations or additions to the external appearance or any part of the demised premises without the previous consent of the Licensor in writing. </w:t>
      </w:r>
    </w:p>
    <w:p w14:paraId="51FBF0AB" w14:textId="77777777" w:rsidR="00534B29" w:rsidRPr="00992B17" w:rsidRDefault="00534B29" w:rsidP="00C23B93">
      <w:pPr>
        <w:numPr>
          <w:ilvl w:val="0"/>
          <w:numId w:val="20"/>
        </w:numPr>
        <w:spacing w:before="188" w:after="0" w:line="266" w:lineRule="atLeast"/>
        <w:jc w:val="both"/>
        <w:rPr>
          <w:rFonts w:ascii="Bookman Old Style" w:eastAsia="Calibri" w:hAnsi="Bookman Old Style" w:cs="Arial"/>
          <w:color w:val="000000"/>
          <w:sz w:val="24"/>
          <w:szCs w:val="24"/>
          <w:lang w:bidi="hi-IN"/>
        </w:rPr>
      </w:pPr>
      <w:r w:rsidRPr="00992B17">
        <w:rPr>
          <w:rFonts w:ascii="Bookman Old Style" w:eastAsia="Calibri" w:hAnsi="Bookman Old Style" w:cs="Arial"/>
          <w:color w:val="000000"/>
          <w:sz w:val="24"/>
          <w:szCs w:val="24"/>
          <w:lang w:bidi="hi-IN"/>
        </w:rPr>
        <w:t>To use the demised premises for canteen and garage purposes of the Licensee.</w:t>
      </w:r>
    </w:p>
    <w:p w14:paraId="494CB8B9" w14:textId="77777777" w:rsidR="00534B29" w:rsidRPr="00992B17" w:rsidRDefault="00534B29" w:rsidP="00C23B93">
      <w:pPr>
        <w:numPr>
          <w:ilvl w:val="0"/>
          <w:numId w:val="20"/>
        </w:numPr>
        <w:spacing w:before="188" w:after="0" w:line="266" w:lineRule="atLeast"/>
        <w:jc w:val="both"/>
        <w:rPr>
          <w:rFonts w:ascii="Bookman Old Style" w:eastAsia="Calibri" w:hAnsi="Bookman Old Style" w:cs="Arial"/>
          <w:color w:val="000000"/>
          <w:sz w:val="24"/>
          <w:szCs w:val="24"/>
          <w:lang w:bidi="hi-IN"/>
        </w:rPr>
      </w:pPr>
      <w:r w:rsidRPr="00992B17">
        <w:rPr>
          <w:rFonts w:ascii="Bookman Old Style" w:eastAsia="Calibri" w:hAnsi="Bookman Old Style" w:cs="Arial"/>
          <w:color w:val="000000"/>
          <w:sz w:val="24"/>
          <w:szCs w:val="24"/>
          <w:lang w:bidi="hi-IN"/>
        </w:rPr>
        <w:t>To insure and keep the demised premises insured against loss or damages by fire with an insurance company approved in writing by the Licensor for an amount which shall not be less than 25 Lakhs.</w:t>
      </w:r>
    </w:p>
    <w:p w14:paraId="5195E656" w14:textId="77777777" w:rsidR="00027A54" w:rsidRPr="007353AD" w:rsidRDefault="00027A54" w:rsidP="00027A54">
      <w:pPr>
        <w:pStyle w:val="Default"/>
        <w:widowControl w:val="0"/>
        <w:ind w:left="720"/>
        <w:jc w:val="both"/>
        <w:rPr>
          <w:rFonts w:ascii="Bookman Old Style" w:hAnsi="Bookman Old Style" w:cs="Arial"/>
        </w:rPr>
      </w:pPr>
    </w:p>
    <w:p w14:paraId="06AB567B" w14:textId="77777777" w:rsidR="00AF0593" w:rsidRDefault="00AF0593" w:rsidP="00AF0593">
      <w:pPr>
        <w:pStyle w:val="ListParagraph"/>
        <w:rPr>
          <w:rFonts w:ascii="Bookman Old Style" w:hAnsi="Bookman Old Style" w:cs="Arial"/>
        </w:rPr>
      </w:pPr>
    </w:p>
    <w:p w14:paraId="776EC173" w14:textId="77777777" w:rsidR="00AF0593" w:rsidRDefault="00AF0593" w:rsidP="00AF0593">
      <w:pPr>
        <w:pStyle w:val="ListParagraph"/>
        <w:rPr>
          <w:rFonts w:ascii="Bookman Old Style" w:hAnsi="Bookman Old Style" w:cs="Arial"/>
        </w:rPr>
      </w:pPr>
    </w:p>
    <w:p w14:paraId="059F3FC3" w14:textId="77777777" w:rsidR="00027A54" w:rsidRDefault="00534B29" w:rsidP="00534B29">
      <w:pPr>
        <w:pStyle w:val="Default"/>
        <w:rPr>
          <w:rFonts w:ascii="Bookman Old Style" w:hAnsi="Bookman Old Style"/>
          <w:b/>
          <w:bCs/>
          <w:color w:val="auto"/>
          <w:sz w:val="22"/>
          <w:szCs w:val="22"/>
        </w:rPr>
      </w:pPr>
      <w:r w:rsidRPr="000359C8">
        <w:rPr>
          <w:rFonts w:ascii="Bookman Old Style" w:hAnsi="Bookman Old Style"/>
          <w:b/>
          <w:bCs/>
          <w:color w:val="auto"/>
          <w:sz w:val="22"/>
          <w:szCs w:val="22"/>
        </w:rPr>
        <w:t xml:space="preserve">            </w:t>
      </w:r>
    </w:p>
    <w:p w14:paraId="63A3471F" w14:textId="77777777" w:rsidR="002E26D3" w:rsidRDefault="002E26D3" w:rsidP="00534B29">
      <w:pPr>
        <w:pStyle w:val="Default"/>
        <w:rPr>
          <w:rFonts w:ascii="Bookman Old Style" w:hAnsi="Bookman Old Style"/>
          <w:b/>
          <w:bCs/>
          <w:color w:val="auto"/>
          <w:sz w:val="22"/>
          <w:szCs w:val="22"/>
        </w:rPr>
      </w:pPr>
    </w:p>
    <w:p w14:paraId="2EECE7D7" w14:textId="77777777" w:rsidR="00027A54" w:rsidRDefault="00027A54" w:rsidP="00534B29">
      <w:pPr>
        <w:pStyle w:val="Default"/>
        <w:rPr>
          <w:rFonts w:ascii="Bookman Old Style" w:hAnsi="Bookman Old Style"/>
          <w:b/>
          <w:bCs/>
          <w:color w:val="auto"/>
          <w:sz w:val="22"/>
          <w:szCs w:val="22"/>
        </w:rPr>
      </w:pPr>
    </w:p>
    <w:p w14:paraId="50F07559" w14:textId="495DCF77" w:rsidR="00534B29" w:rsidRPr="000359C8" w:rsidRDefault="00534B29" w:rsidP="00534B29">
      <w:pPr>
        <w:pStyle w:val="Default"/>
        <w:rPr>
          <w:rFonts w:ascii="Bookman Old Style" w:hAnsi="Bookman Old Style"/>
          <w:b/>
          <w:bCs/>
          <w:color w:val="auto"/>
          <w:sz w:val="22"/>
          <w:szCs w:val="22"/>
        </w:rPr>
      </w:pPr>
      <w:r w:rsidRPr="000359C8">
        <w:rPr>
          <w:rFonts w:ascii="Bookman Old Style" w:hAnsi="Bookman Old Style"/>
          <w:b/>
          <w:bCs/>
          <w:color w:val="auto"/>
          <w:sz w:val="22"/>
          <w:szCs w:val="22"/>
        </w:rPr>
        <w:t xml:space="preserve">                                                                   </w:t>
      </w:r>
    </w:p>
    <w:p w14:paraId="33D2C64D" w14:textId="0662C19A" w:rsidR="00534B29" w:rsidRPr="00027A54" w:rsidRDefault="00534B29" w:rsidP="00534B29">
      <w:pPr>
        <w:pStyle w:val="Default"/>
        <w:rPr>
          <w:rFonts w:ascii="Bookman Old Style" w:hAnsi="Bookman Old Style"/>
          <w:b/>
          <w:bCs/>
          <w:color w:val="auto"/>
        </w:rPr>
      </w:pPr>
      <w:r w:rsidRPr="00027A54">
        <w:rPr>
          <w:rFonts w:ascii="Bookman Old Style" w:hAnsi="Bookman Old Style" w:cs="Arial"/>
          <w:b/>
        </w:rPr>
        <w:t>Signature of Applicant</w:t>
      </w:r>
      <w:r w:rsidRPr="00027A54">
        <w:rPr>
          <w:rFonts w:ascii="Bookman Old Style" w:hAnsi="Bookman Old Style"/>
          <w:b/>
          <w:bCs/>
          <w:color w:val="auto"/>
        </w:rPr>
        <w:t xml:space="preserve"> </w:t>
      </w:r>
      <w:r w:rsidRPr="00027A54">
        <w:rPr>
          <w:rFonts w:ascii="Bookman Old Style" w:hAnsi="Bookman Old Style"/>
          <w:b/>
          <w:bCs/>
          <w:color w:val="auto"/>
        </w:rPr>
        <w:tab/>
      </w:r>
      <w:r w:rsidRPr="00027A54">
        <w:rPr>
          <w:rFonts w:ascii="Bookman Old Style" w:hAnsi="Bookman Old Style"/>
          <w:b/>
          <w:bCs/>
          <w:color w:val="auto"/>
        </w:rPr>
        <w:tab/>
        <w:t xml:space="preserve">              </w:t>
      </w:r>
      <w:r w:rsidR="00247739" w:rsidRPr="00027A54">
        <w:rPr>
          <w:rFonts w:ascii="Bookman Old Style" w:hAnsi="Bookman Old Style"/>
          <w:b/>
          <w:bCs/>
          <w:color w:val="auto"/>
        </w:rPr>
        <w:tab/>
      </w:r>
      <w:r w:rsidR="00247739" w:rsidRPr="00027A54">
        <w:rPr>
          <w:rFonts w:ascii="Bookman Old Style" w:hAnsi="Bookman Old Style"/>
          <w:b/>
          <w:bCs/>
          <w:color w:val="auto"/>
        </w:rPr>
        <w:tab/>
      </w:r>
      <w:r w:rsidRPr="00027A54">
        <w:rPr>
          <w:rFonts w:ascii="Bookman Old Style" w:hAnsi="Bookman Old Style"/>
          <w:b/>
          <w:bCs/>
          <w:color w:val="auto"/>
        </w:rPr>
        <w:t xml:space="preserve">Executive Engineer </w:t>
      </w:r>
    </w:p>
    <w:p w14:paraId="23092399" w14:textId="0D436313" w:rsidR="00A746C4" w:rsidRDefault="00534B29" w:rsidP="004258FC">
      <w:pPr>
        <w:pStyle w:val="Default"/>
      </w:pPr>
      <w:r w:rsidRPr="00027A54">
        <w:rPr>
          <w:rFonts w:ascii="Bookman Old Style" w:hAnsi="Bookman Old Style"/>
          <w:b/>
          <w:bCs/>
          <w:color w:val="auto"/>
        </w:rPr>
        <w:tab/>
      </w:r>
      <w:r w:rsidRPr="00027A54">
        <w:rPr>
          <w:rFonts w:ascii="Bookman Old Style" w:hAnsi="Bookman Old Style"/>
          <w:b/>
          <w:bCs/>
          <w:color w:val="auto"/>
        </w:rPr>
        <w:tab/>
      </w:r>
      <w:r w:rsidRPr="00027A54">
        <w:rPr>
          <w:rFonts w:ascii="Bookman Old Style" w:hAnsi="Bookman Old Style"/>
          <w:b/>
          <w:bCs/>
          <w:color w:val="auto"/>
        </w:rPr>
        <w:tab/>
      </w:r>
      <w:r w:rsidRPr="00027A54">
        <w:rPr>
          <w:rFonts w:ascii="Bookman Old Style" w:hAnsi="Bookman Old Style"/>
          <w:b/>
          <w:bCs/>
          <w:color w:val="auto"/>
        </w:rPr>
        <w:tab/>
      </w:r>
      <w:r w:rsidRPr="00027A54">
        <w:rPr>
          <w:rFonts w:ascii="Bookman Old Style" w:hAnsi="Bookman Old Style"/>
          <w:b/>
          <w:bCs/>
          <w:color w:val="auto"/>
        </w:rPr>
        <w:tab/>
      </w:r>
      <w:r w:rsidRPr="00027A54">
        <w:rPr>
          <w:rFonts w:ascii="Bookman Old Style" w:hAnsi="Bookman Old Style"/>
          <w:b/>
          <w:bCs/>
          <w:color w:val="auto"/>
        </w:rPr>
        <w:tab/>
      </w:r>
      <w:r w:rsidRPr="00027A54">
        <w:rPr>
          <w:rFonts w:ascii="Bookman Old Style" w:hAnsi="Bookman Old Style"/>
          <w:b/>
          <w:bCs/>
          <w:color w:val="auto"/>
        </w:rPr>
        <w:tab/>
        <w:t xml:space="preserve">        </w:t>
      </w:r>
      <w:r w:rsidR="00247739" w:rsidRPr="00027A54">
        <w:rPr>
          <w:rFonts w:ascii="Bookman Old Style" w:hAnsi="Bookman Old Style"/>
          <w:b/>
          <w:bCs/>
          <w:color w:val="auto"/>
        </w:rPr>
        <w:tab/>
      </w:r>
      <w:r w:rsidR="00027A54">
        <w:rPr>
          <w:rFonts w:ascii="Bookman Old Style" w:hAnsi="Bookman Old Style"/>
          <w:b/>
          <w:bCs/>
          <w:color w:val="auto"/>
        </w:rPr>
        <w:tab/>
      </w:r>
      <w:r w:rsidRPr="00027A54">
        <w:rPr>
          <w:rFonts w:ascii="Bookman Old Style" w:hAnsi="Bookman Old Style"/>
          <w:b/>
          <w:bCs/>
          <w:color w:val="auto"/>
        </w:rPr>
        <w:t>Harbour Division</w:t>
      </w:r>
    </w:p>
    <w:sectPr w:rsidR="00A746C4" w:rsidSect="004A5034">
      <w:footerReference w:type="even" r:id="rId10"/>
      <w:footerReference w:type="default" r:id="rId11"/>
      <w:pgSz w:w="12240" w:h="17280"/>
      <w:pgMar w:top="900" w:right="1320" w:bottom="1180" w:left="1240" w:header="0" w:footer="91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36D868" w14:textId="77777777" w:rsidR="000D4E96" w:rsidRDefault="000D4E96" w:rsidP="00921EC5">
      <w:pPr>
        <w:spacing w:after="0" w:line="240" w:lineRule="auto"/>
      </w:pPr>
      <w:r>
        <w:separator/>
      </w:r>
    </w:p>
  </w:endnote>
  <w:endnote w:type="continuationSeparator" w:id="0">
    <w:p w14:paraId="74785E9A" w14:textId="77777777" w:rsidR="000D4E96" w:rsidRDefault="000D4E96" w:rsidP="00921E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hruti">
    <w:altName w:val="Cambria Math"/>
    <w:panose1 w:val="02000500000000000000"/>
    <w:charset w:val="01"/>
    <w:family w:val="roman"/>
    <w:notTrueType/>
    <w:pitch w:val="variable"/>
  </w:font>
  <w:font w:name="Arial">
    <w:panose1 w:val="020B0604020202020204"/>
    <w:charset w:val="00"/>
    <w:family w:val="swiss"/>
    <w:pitch w:val="variable"/>
    <w:sig w:usb0="E0002EFF" w:usb1="C000785B" w:usb2="00000009" w:usb3="00000000" w:csb0="000001FF" w:csb1="00000000"/>
  </w:font>
  <w:font w:name="Roman 10cpi">
    <w:panose1 w:val="00000000000000000000"/>
    <w:charset w:val="00"/>
    <w:family w:val="modern"/>
    <w:notTrueType/>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EA9FCA" w14:textId="77777777" w:rsidR="002E2081" w:rsidRDefault="002E2081" w:rsidP="00CC48D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F00D51C" w14:textId="77777777" w:rsidR="002E2081" w:rsidRDefault="002E2081" w:rsidP="00CC48D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EEDDC2" w14:textId="77777777" w:rsidR="002E2081" w:rsidRPr="00A50828" w:rsidRDefault="002E2081" w:rsidP="00CC48D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B6835F" w14:textId="77777777" w:rsidR="000D4E96" w:rsidRDefault="000D4E96" w:rsidP="00921EC5">
      <w:pPr>
        <w:spacing w:after="0" w:line="240" w:lineRule="auto"/>
      </w:pPr>
      <w:r>
        <w:separator/>
      </w:r>
    </w:p>
  </w:footnote>
  <w:footnote w:type="continuationSeparator" w:id="0">
    <w:p w14:paraId="565973FC" w14:textId="77777777" w:rsidR="000D4E96" w:rsidRDefault="000D4E96" w:rsidP="00921EC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3F4EAA"/>
    <w:multiLevelType w:val="multilevel"/>
    <w:tmpl w:val="D33EAC5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03EE0041"/>
    <w:multiLevelType w:val="hybridMultilevel"/>
    <w:tmpl w:val="DBA87C7C"/>
    <w:lvl w:ilvl="0" w:tplc="0B8A107A">
      <w:start w:val="1"/>
      <w:numFmt w:val="lowerLetter"/>
      <w:lvlText w:val="%1)"/>
      <w:lvlJc w:val="left"/>
      <w:pPr>
        <w:ind w:left="2361" w:hanging="721"/>
      </w:pPr>
      <w:rPr>
        <w:rFonts w:ascii="Tahoma" w:eastAsia="Tahoma" w:hAnsi="Tahoma" w:cs="Tahoma" w:hint="default"/>
        <w:spacing w:val="-2"/>
        <w:w w:val="100"/>
        <w:sz w:val="24"/>
        <w:szCs w:val="24"/>
        <w:lang w:val="en-US" w:eastAsia="en-US" w:bidi="ar-SA"/>
      </w:rPr>
    </w:lvl>
    <w:lvl w:ilvl="1" w:tplc="67022336">
      <w:numFmt w:val="bullet"/>
      <w:lvlText w:val="•"/>
      <w:lvlJc w:val="left"/>
      <w:pPr>
        <w:ind w:left="3092" w:hanging="721"/>
      </w:pPr>
      <w:rPr>
        <w:rFonts w:hint="default"/>
        <w:lang w:val="en-US" w:eastAsia="en-US" w:bidi="ar-SA"/>
      </w:rPr>
    </w:lvl>
    <w:lvl w:ilvl="2" w:tplc="3AC85770">
      <w:numFmt w:val="bullet"/>
      <w:lvlText w:val="•"/>
      <w:lvlJc w:val="left"/>
      <w:pPr>
        <w:ind w:left="3824" w:hanging="721"/>
      </w:pPr>
      <w:rPr>
        <w:rFonts w:hint="default"/>
        <w:lang w:val="en-US" w:eastAsia="en-US" w:bidi="ar-SA"/>
      </w:rPr>
    </w:lvl>
    <w:lvl w:ilvl="3" w:tplc="E3D05F8A">
      <w:numFmt w:val="bullet"/>
      <w:lvlText w:val="•"/>
      <w:lvlJc w:val="left"/>
      <w:pPr>
        <w:ind w:left="4556" w:hanging="721"/>
      </w:pPr>
      <w:rPr>
        <w:rFonts w:hint="default"/>
        <w:lang w:val="en-US" w:eastAsia="en-US" w:bidi="ar-SA"/>
      </w:rPr>
    </w:lvl>
    <w:lvl w:ilvl="4" w:tplc="C8E69F2A">
      <w:numFmt w:val="bullet"/>
      <w:lvlText w:val="•"/>
      <w:lvlJc w:val="left"/>
      <w:pPr>
        <w:ind w:left="5288" w:hanging="721"/>
      </w:pPr>
      <w:rPr>
        <w:rFonts w:hint="default"/>
        <w:lang w:val="en-US" w:eastAsia="en-US" w:bidi="ar-SA"/>
      </w:rPr>
    </w:lvl>
    <w:lvl w:ilvl="5" w:tplc="A7749910">
      <w:numFmt w:val="bullet"/>
      <w:lvlText w:val="•"/>
      <w:lvlJc w:val="left"/>
      <w:pPr>
        <w:ind w:left="6020" w:hanging="721"/>
      </w:pPr>
      <w:rPr>
        <w:rFonts w:hint="default"/>
        <w:lang w:val="en-US" w:eastAsia="en-US" w:bidi="ar-SA"/>
      </w:rPr>
    </w:lvl>
    <w:lvl w:ilvl="6" w:tplc="768A2ACC">
      <w:numFmt w:val="bullet"/>
      <w:lvlText w:val="•"/>
      <w:lvlJc w:val="left"/>
      <w:pPr>
        <w:ind w:left="6752" w:hanging="721"/>
      </w:pPr>
      <w:rPr>
        <w:rFonts w:hint="default"/>
        <w:lang w:val="en-US" w:eastAsia="en-US" w:bidi="ar-SA"/>
      </w:rPr>
    </w:lvl>
    <w:lvl w:ilvl="7" w:tplc="3F2CF060">
      <w:numFmt w:val="bullet"/>
      <w:lvlText w:val="•"/>
      <w:lvlJc w:val="left"/>
      <w:pPr>
        <w:ind w:left="7484" w:hanging="721"/>
      </w:pPr>
      <w:rPr>
        <w:rFonts w:hint="default"/>
        <w:lang w:val="en-US" w:eastAsia="en-US" w:bidi="ar-SA"/>
      </w:rPr>
    </w:lvl>
    <w:lvl w:ilvl="8" w:tplc="5C06CCB2">
      <w:numFmt w:val="bullet"/>
      <w:lvlText w:val="•"/>
      <w:lvlJc w:val="left"/>
      <w:pPr>
        <w:ind w:left="8216" w:hanging="721"/>
      </w:pPr>
      <w:rPr>
        <w:rFonts w:hint="default"/>
        <w:lang w:val="en-US" w:eastAsia="en-US" w:bidi="ar-SA"/>
      </w:rPr>
    </w:lvl>
  </w:abstractNum>
  <w:abstractNum w:abstractNumId="2">
    <w:nsid w:val="085A1F01"/>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3">
    <w:nsid w:val="177E759F"/>
    <w:multiLevelType w:val="hybridMultilevel"/>
    <w:tmpl w:val="30D4B250"/>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9D232DC"/>
    <w:multiLevelType w:val="multilevel"/>
    <w:tmpl w:val="B91AD3DA"/>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nsid w:val="1BC176E2"/>
    <w:multiLevelType w:val="hybridMultilevel"/>
    <w:tmpl w:val="05307D92"/>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1CE06F5A"/>
    <w:multiLevelType w:val="multilevel"/>
    <w:tmpl w:val="0409001F"/>
    <w:styleLink w:val="Style5"/>
    <w:lvl w:ilvl="0">
      <w:start w:val="5"/>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7">
    <w:nsid w:val="304173E3"/>
    <w:multiLevelType w:val="multilevel"/>
    <w:tmpl w:val="5AD06314"/>
    <w:lvl w:ilvl="0">
      <w:start w:val="11"/>
      <w:numFmt w:val="decimal"/>
      <w:lvlText w:val="%1"/>
      <w:lvlJc w:val="left"/>
      <w:pPr>
        <w:ind w:left="465" w:hanging="465"/>
      </w:pPr>
      <w:rPr>
        <w:rFonts w:hint="default"/>
      </w:rPr>
    </w:lvl>
    <w:lvl w:ilvl="1">
      <w:start w:val="1"/>
      <w:numFmt w:val="decimal"/>
      <w:lvlText w:val="%1.%2"/>
      <w:lvlJc w:val="left"/>
      <w:pPr>
        <w:ind w:left="825" w:hanging="46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nsid w:val="305D276F"/>
    <w:multiLevelType w:val="hybridMultilevel"/>
    <w:tmpl w:val="D4A66360"/>
    <w:lvl w:ilvl="0" w:tplc="D9F2D760">
      <w:start w:val="1"/>
      <w:numFmt w:val="lowerRoman"/>
      <w:lvlText w:val="(%1)"/>
      <w:lvlJc w:val="left"/>
      <w:pPr>
        <w:ind w:left="2070" w:hanging="360"/>
      </w:pPr>
      <w:rPr>
        <w:rFonts w:ascii="Bookman Old Style" w:hAnsi="Bookman Old Style"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9">
    <w:nsid w:val="322900A9"/>
    <w:multiLevelType w:val="multilevel"/>
    <w:tmpl w:val="13E6B82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34B54BC9"/>
    <w:multiLevelType w:val="hybridMultilevel"/>
    <w:tmpl w:val="9612C606"/>
    <w:lvl w:ilvl="0" w:tplc="756AFB7E">
      <w:start w:val="1"/>
      <w:numFmt w:val="lowerRoman"/>
      <w:lvlText w:val="%1)"/>
      <w:lvlJc w:val="left"/>
      <w:pPr>
        <w:ind w:left="1641" w:hanging="720"/>
      </w:pPr>
      <w:rPr>
        <w:rFonts w:ascii="Bookman Old Style" w:eastAsia="Tahoma" w:hAnsi="Bookman Old Style" w:cs="Tahoma" w:hint="default"/>
        <w:spacing w:val="-3"/>
        <w:w w:val="100"/>
        <w:sz w:val="24"/>
        <w:szCs w:val="24"/>
        <w:lang w:val="en-US" w:eastAsia="en-US" w:bidi="ar-SA"/>
      </w:rPr>
    </w:lvl>
    <w:lvl w:ilvl="1" w:tplc="6D20F11C">
      <w:start w:val="1"/>
      <w:numFmt w:val="lowerLetter"/>
      <w:lvlText w:val="%2)"/>
      <w:lvlJc w:val="left"/>
      <w:pPr>
        <w:ind w:left="2361" w:hanging="721"/>
      </w:pPr>
      <w:rPr>
        <w:rFonts w:ascii="Tahoma" w:eastAsia="Tahoma" w:hAnsi="Tahoma" w:cs="Tahoma" w:hint="default"/>
        <w:spacing w:val="-2"/>
        <w:w w:val="100"/>
        <w:sz w:val="24"/>
        <w:szCs w:val="24"/>
        <w:lang w:val="en-US" w:eastAsia="en-US" w:bidi="ar-SA"/>
      </w:rPr>
    </w:lvl>
    <w:lvl w:ilvl="2" w:tplc="5030B01C">
      <w:numFmt w:val="bullet"/>
      <w:lvlText w:val="•"/>
      <w:lvlJc w:val="left"/>
      <w:pPr>
        <w:ind w:left="3173" w:hanging="721"/>
      </w:pPr>
      <w:rPr>
        <w:rFonts w:hint="default"/>
        <w:lang w:val="en-US" w:eastAsia="en-US" w:bidi="ar-SA"/>
      </w:rPr>
    </w:lvl>
    <w:lvl w:ilvl="3" w:tplc="A9768B82">
      <w:numFmt w:val="bullet"/>
      <w:lvlText w:val="•"/>
      <w:lvlJc w:val="left"/>
      <w:pPr>
        <w:ind w:left="3986" w:hanging="721"/>
      </w:pPr>
      <w:rPr>
        <w:rFonts w:hint="default"/>
        <w:lang w:val="en-US" w:eastAsia="en-US" w:bidi="ar-SA"/>
      </w:rPr>
    </w:lvl>
    <w:lvl w:ilvl="4" w:tplc="8DEE5D42">
      <w:numFmt w:val="bullet"/>
      <w:lvlText w:val="•"/>
      <w:lvlJc w:val="left"/>
      <w:pPr>
        <w:ind w:left="4800" w:hanging="721"/>
      </w:pPr>
      <w:rPr>
        <w:rFonts w:hint="default"/>
        <w:lang w:val="en-US" w:eastAsia="en-US" w:bidi="ar-SA"/>
      </w:rPr>
    </w:lvl>
    <w:lvl w:ilvl="5" w:tplc="47F63264">
      <w:numFmt w:val="bullet"/>
      <w:lvlText w:val="•"/>
      <w:lvlJc w:val="left"/>
      <w:pPr>
        <w:ind w:left="5613" w:hanging="721"/>
      </w:pPr>
      <w:rPr>
        <w:rFonts w:hint="default"/>
        <w:lang w:val="en-US" w:eastAsia="en-US" w:bidi="ar-SA"/>
      </w:rPr>
    </w:lvl>
    <w:lvl w:ilvl="6" w:tplc="AEB281E6">
      <w:numFmt w:val="bullet"/>
      <w:lvlText w:val="•"/>
      <w:lvlJc w:val="left"/>
      <w:pPr>
        <w:ind w:left="6426" w:hanging="721"/>
      </w:pPr>
      <w:rPr>
        <w:rFonts w:hint="default"/>
        <w:lang w:val="en-US" w:eastAsia="en-US" w:bidi="ar-SA"/>
      </w:rPr>
    </w:lvl>
    <w:lvl w:ilvl="7" w:tplc="F572BEF0">
      <w:numFmt w:val="bullet"/>
      <w:lvlText w:val="•"/>
      <w:lvlJc w:val="left"/>
      <w:pPr>
        <w:ind w:left="7240" w:hanging="721"/>
      </w:pPr>
      <w:rPr>
        <w:rFonts w:hint="default"/>
        <w:lang w:val="en-US" w:eastAsia="en-US" w:bidi="ar-SA"/>
      </w:rPr>
    </w:lvl>
    <w:lvl w:ilvl="8" w:tplc="829AB606">
      <w:numFmt w:val="bullet"/>
      <w:lvlText w:val="•"/>
      <w:lvlJc w:val="left"/>
      <w:pPr>
        <w:ind w:left="8053" w:hanging="721"/>
      </w:pPr>
      <w:rPr>
        <w:rFonts w:hint="default"/>
        <w:lang w:val="en-US" w:eastAsia="en-US" w:bidi="ar-SA"/>
      </w:rPr>
    </w:lvl>
  </w:abstractNum>
  <w:abstractNum w:abstractNumId="11">
    <w:nsid w:val="36C42CD1"/>
    <w:multiLevelType w:val="hybridMultilevel"/>
    <w:tmpl w:val="35A082F8"/>
    <w:lvl w:ilvl="0" w:tplc="267245A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766109C"/>
    <w:multiLevelType w:val="hybridMultilevel"/>
    <w:tmpl w:val="867835E0"/>
    <w:lvl w:ilvl="0" w:tplc="A0E02076">
      <w:start w:val="1"/>
      <w:numFmt w:val="decimal"/>
      <w:lvlText w:val="%1)"/>
      <w:lvlJc w:val="left"/>
      <w:pPr>
        <w:ind w:left="720" w:hanging="360"/>
      </w:pPr>
      <w:rPr>
        <w:rFonts w:hint="default"/>
        <w:b w:val="0"/>
        <w:bCs w:val="0"/>
        <w:sz w:val="24"/>
        <w:szCs w:val="24"/>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nsid w:val="37C71DB8"/>
    <w:multiLevelType w:val="hybridMultilevel"/>
    <w:tmpl w:val="D910F5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969321B"/>
    <w:multiLevelType w:val="hybridMultilevel"/>
    <w:tmpl w:val="867835E0"/>
    <w:lvl w:ilvl="0" w:tplc="A0E02076">
      <w:start w:val="1"/>
      <w:numFmt w:val="decimal"/>
      <w:lvlText w:val="%1)"/>
      <w:lvlJc w:val="left"/>
      <w:pPr>
        <w:ind w:left="720" w:hanging="360"/>
      </w:pPr>
      <w:rPr>
        <w:rFonts w:hint="default"/>
        <w:b w:val="0"/>
        <w:bCs w:val="0"/>
        <w:sz w:val="24"/>
        <w:szCs w:val="24"/>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nsid w:val="3ED64789"/>
    <w:multiLevelType w:val="hybridMultilevel"/>
    <w:tmpl w:val="8D1871DE"/>
    <w:lvl w:ilvl="0" w:tplc="4009000B">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6">
    <w:nsid w:val="40460142"/>
    <w:multiLevelType w:val="multilevel"/>
    <w:tmpl w:val="C25846F6"/>
    <w:lvl w:ilvl="0">
      <w:start w:val="10"/>
      <w:numFmt w:val="decimal"/>
      <w:lvlText w:val="%1"/>
      <w:lvlJc w:val="left"/>
      <w:pPr>
        <w:ind w:left="465" w:hanging="465"/>
      </w:pPr>
      <w:rPr>
        <w:rFonts w:hint="default"/>
      </w:rPr>
    </w:lvl>
    <w:lvl w:ilvl="1">
      <w:start w:val="1"/>
      <w:numFmt w:val="decimal"/>
      <w:lvlText w:val="%1.%2"/>
      <w:lvlJc w:val="left"/>
      <w:pPr>
        <w:ind w:left="825" w:hanging="46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7">
    <w:nsid w:val="44F34F42"/>
    <w:multiLevelType w:val="hybridMultilevel"/>
    <w:tmpl w:val="F5F68FAA"/>
    <w:lvl w:ilvl="0" w:tplc="CE645822">
      <w:start w:val="1"/>
      <w:numFmt w:val="lowerRoman"/>
      <w:lvlText w:val="(%1)"/>
      <w:lvlJc w:val="left"/>
      <w:pPr>
        <w:ind w:left="2070" w:hanging="360"/>
      </w:pPr>
      <w:rPr>
        <w:rFonts w:ascii="Bookman Old Style" w:hAnsi="Bookman Old Style"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18">
    <w:nsid w:val="4BD55DA8"/>
    <w:multiLevelType w:val="hybridMultilevel"/>
    <w:tmpl w:val="6AA240E6"/>
    <w:lvl w:ilvl="0" w:tplc="AEE89FA6">
      <w:start w:val="1"/>
      <w:numFmt w:val="lowerLetter"/>
      <w:lvlText w:val="%1."/>
      <w:lvlJc w:val="left"/>
      <w:pPr>
        <w:ind w:left="720" w:hanging="360"/>
      </w:pPr>
      <w:rPr>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nsid w:val="50866345"/>
    <w:multiLevelType w:val="hybridMultilevel"/>
    <w:tmpl w:val="F41690E8"/>
    <w:lvl w:ilvl="0" w:tplc="7C065D18">
      <w:start w:val="1"/>
      <w:numFmt w:val="lowerRoman"/>
      <w:lvlText w:val="(%1)"/>
      <w:lvlJc w:val="left"/>
      <w:pPr>
        <w:ind w:left="1980" w:hanging="360"/>
      </w:pPr>
      <w:rPr>
        <w:rFonts w:ascii="Bookman Old Style" w:hAnsi="Bookman Old Style"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0">
    <w:nsid w:val="54267057"/>
    <w:multiLevelType w:val="multilevel"/>
    <w:tmpl w:val="E7D80B48"/>
    <w:lvl w:ilvl="0">
      <w:start w:val="1"/>
      <w:numFmt w:val="decimal"/>
      <w:lvlText w:val="%1."/>
      <w:lvlJc w:val="left"/>
      <w:pPr>
        <w:ind w:left="921" w:hanging="721"/>
      </w:pPr>
      <w:rPr>
        <w:rFonts w:ascii="Tahoma" w:eastAsia="Tahoma" w:hAnsi="Tahoma" w:cs="Tahoma" w:hint="default"/>
        <w:b/>
        <w:bCs/>
        <w:w w:val="100"/>
        <w:sz w:val="24"/>
        <w:szCs w:val="24"/>
        <w:lang w:val="en-US" w:eastAsia="en-US" w:bidi="ar-SA"/>
      </w:rPr>
    </w:lvl>
    <w:lvl w:ilvl="1">
      <w:start w:val="1"/>
      <w:numFmt w:val="decimal"/>
      <w:lvlText w:val="%1.%2"/>
      <w:lvlJc w:val="left"/>
      <w:pPr>
        <w:ind w:left="1641" w:hanging="720"/>
      </w:pPr>
      <w:rPr>
        <w:rFonts w:ascii="Tahoma" w:eastAsia="Tahoma" w:hAnsi="Tahoma" w:cs="Tahoma" w:hint="default"/>
        <w:spacing w:val="-2"/>
        <w:w w:val="100"/>
        <w:sz w:val="24"/>
        <w:szCs w:val="24"/>
        <w:lang w:val="en-US" w:eastAsia="en-US" w:bidi="ar-SA"/>
      </w:rPr>
    </w:lvl>
    <w:lvl w:ilvl="2">
      <w:start w:val="1"/>
      <w:numFmt w:val="lowerRoman"/>
      <w:lvlText w:val="%3)"/>
      <w:lvlJc w:val="left"/>
      <w:pPr>
        <w:ind w:left="2361" w:hanging="721"/>
      </w:pPr>
      <w:rPr>
        <w:rFonts w:ascii="Tahoma" w:eastAsia="Tahoma" w:hAnsi="Tahoma" w:cs="Tahoma" w:hint="default"/>
        <w:spacing w:val="-3"/>
        <w:w w:val="100"/>
        <w:sz w:val="24"/>
        <w:szCs w:val="24"/>
        <w:lang w:val="en-US" w:eastAsia="en-US" w:bidi="ar-SA"/>
      </w:rPr>
    </w:lvl>
    <w:lvl w:ilvl="3">
      <w:start w:val="1"/>
      <w:numFmt w:val="decimal"/>
      <w:lvlText w:val="%4."/>
      <w:lvlJc w:val="left"/>
      <w:pPr>
        <w:ind w:left="2639" w:hanging="279"/>
      </w:pPr>
      <w:rPr>
        <w:rFonts w:ascii="Tahoma" w:eastAsia="Tahoma" w:hAnsi="Tahoma" w:cs="Tahoma" w:hint="default"/>
        <w:spacing w:val="-2"/>
        <w:w w:val="100"/>
        <w:sz w:val="24"/>
        <w:szCs w:val="24"/>
        <w:lang w:val="en-US" w:eastAsia="en-US" w:bidi="ar-SA"/>
      </w:rPr>
    </w:lvl>
    <w:lvl w:ilvl="4">
      <w:numFmt w:val="bullet"/>
      <w:lvlText w:val="•"/>
      <w:lvlJc w:val="left"/>
      <w:pPr>
        <w:ind w:left="3645" w:hanging="279"/>
      </w:pPr>
      <w:rPr>
        <w:rFonts w:hint="default"/>
        <w:lang w:val="en-US" w:eastAsia="en-US" w:bidi="ar-SA"/>
      </w:rPr>
    </w:lvl>
    <w:lvl w:ilvl="5">
      <w:numFmt w:val="bullet"/>
      <w:lvlText w:val="•"/>
      <w:lvlJc w:val="left"/>
      <w:pPr>
        <w:ind w:left="4651" w:hanging="279"/>
      </w:pPr>
      <w:rPr>
        <w:rFonts w:hint="default"/>
        <w:lang w:val="en-US" w:eastAsia="en-US" w:bidi="ar-SA"/>
      </w:rPr>
    </w:lvl>
    <w:lvl w:ilvl="6">
      <w:numFmt w:val="bullet"/>
      <w:lvlText w:val="•"/>
      <w:lvlJc w:val="left"/>
      <w:pPr>
        <w:ind w:left="5657" w:hanging="279"/>
      </w:pPr>
      <w:rPr>
        <w:rFonts w:hint="default"/>
        <w:lang w:val="en-US" w:eastAsia="en-US" w:bidi="ar-SA"/>
      </w:rPr>
    </w:lvl>
    <w:lvl w:ilvl="7">
      <w:numFmt w:val="bullet"/>
      <w:lvlText w:val="•"/>
      <w:lvlJc w:val="left"/>
      <w:pPr>
        <w:ind w:left="6662" w:hanging="279"/>
      </w:pPr>
      <w:rPr>
        <w:rFonts w:hint="default"/>
        <w:lang w:val="en-US" w:eastAsia="en-US" w:bidi="ar-SA"/>
      </w:rPr>
    </w:lvl>
    <w:lvl w:ilvl="8">
      <w:numFmt w:val="bullet"/>
      <w:lvlText w:val="•"/>
      <w:lvlJc w:val="left"/>
      <w:pPr>
        <w:ind w:left="7668" w:hanging="279"/>
      </w:pPr>
      <w:rPr>
        <w:rFonts w:hint="default"/>
        <w:lang w:val="en-US" w:eastAsia="en-US" w:bidi="ar-SA"/>
      </w:rPr>
    </w:lvl>
  </w:abstractNum>
  <w:abstractNum w:abstractNumId="21">
    <w:nsid w:val="5BD30821"/>
    <w:multiLevelType w:val="multilevel"/>
    <w:tmpl w:val="BEF8B7C0"/>
    <w:lvl w:ilvl="0">
      <w:start w:val="5"/>
      <w:numFmt w:val="decimal"/>
      <w:lvlText w:val="%1"/>
      <w:lvlJc w:val="left"/>
      <w:pPr>
        <w:ind w:left="360" w:hanging="360"/>
      </w:pPr>
      <w:rPr>
        <w:rFonts w:ascii="Times New Roman" w:hAnsi="Times New Roman" w:hint="default"/>
        <w:b/>
      </w:rPr>
    </w:lvl>
    <w:lvl w:ilvl="1">
      <w:start w:val="1"/>
      <w:numFmt w:val="decimal"/>
      <w:lvlText w:val="%1.%2"/>
      <w:lvlJc w:val="left"/>
      <w:pPr>
        <w:ind w:left="360" w:hanging="360"/>
      </w:pPr>
      <w:rPr>
        <w:rFonts w:ascii="Times New Roman" w:hAnsi="Times New Roman" w:hint="default"/>
        <w:b/>
      </w:rPr>
    </w:lvl>
    <w:lvl w:ilvl="2">
      <w:start w:val="1"/>
      <w:numFmt w:val="decimal"/>
      <w:lvlText w:val="%1.%2.%3"/>
      <w:lvlJc w:val="left"/>
      <w:pPr>
        <w:ind w:left="720" w:hanging="720"/>
      </w:pPr>
      <w:rPr>
        <w:rFonts w:ascii="Times New Roman" w:hAnsi="Times New Roman" w:hint="default"/>
        <w:b/>
      </w:rPr>
    </w:lvl>
    <w:lvl w:ilvl="3">
      <w:start w:val="1"/>
      <w:numFmt w:val="decimal"/>
      <w:lvlText w:val="%4."/>
      <w:lvlJc w:val="left"/>
      <w:pPr>
        <w:ind w:left="1080" w:hanging="1080"/>
      </w:pPr>
      <w:rPr>
        <w:rFonts w:hint="default"/>
        <w:b w:val="0"/>
        <w:bCs/>
      </w:rPr>
    </w:lvl>
    <w:lvl w:ilvl="4">
      <w:start w:val="1"/>
      <w:numFmt w:val="decimal"/>
      <w:lvlText w:val="%1.%2.%3.%4.%5"/>
      <w:lvlJc w:val="left"/>
      <w:pPr>
        <w:ind w:left="1080" w:hanging="1080"/>
      </w:pPr>
      <w:rPr>
        <w:rFonts w:ascii="Times New Roman" w:hAnsi="Times New Roman" w:hint="default"/>
        <w:b/>
      </w:rPr>
    </w:lvl>
    <w:lvl w:ilvl="5">
      <w:start w:val="1"/>
      <w:numFmt w:val="decimal"/>
      <w:lvlText w:val="%1.%2.%3.%4.%5.%6"/>
      <w:lvlJc w:val="left"/>
      <w:pPr>
        <w:ind w:left="1440" w:hanging="1440"/>
      </w:pPr>
      <w:rPr>
        <w:rFonts w:ascii="Times New Roman" w:hAnsi="Times New Roman" w:hint="default"/>
        <w:b/>
      </w:rPr>
    </w:lvl>
    <w:lvl w:ilvl="6">
      <w:start w:val="1"/>
      <w:numFmt w:val="decimal"/>
      <w:lvlText w:val="%1.%2.%3.%4.%5.%6.%7"/>
      <w:lvlJc w:val="left"/>
      <w:pPr>
        <w:ind w:left="1440" w:hanging="1440"/>
      </w:pPr>
      <w:rPr>
        <w:rFonts w:ascii="Times New Roman" w:hAnsi="Times New Roman" w:hint="default"/>
        <w:b/>
      </w:rPr>
    </w:lvl>
    <w:lvl w:ilvl="7">
      <w:start w:val="1"/>
      <w:numFmt w:val="decimal"/>
      <w:lvlText w:val="%1.%2.%3.%4.%5.%6.%7.%8"/>
      <w:lvlJc w:val="left"/>
      <w:pPr>
        <w:ind w:left="1800" w:hanging="1800"/>
      </w:pPr>
      <w:rPr>
        <w:rFonts w:ascii="Times New Roman" w:hAnsi="Times New Roman" w:hint="default"/>
        <w:b/>
      </w:rPr>
    </w:lvl>
    <w:lvl w:ilvl="8">
      <w:start w:val="1"/>
      <w:numFmt w:val="decimal"/>
      <w:lvlText w:val="%1.%2.%3.%4.%5.%6.%7.%8.%9"/>
      <w:lvlJc w:val="left"/>
      <w:pPr>
        <w:ind w:left="1800" w:hanging="1800"/>
      </w:pPr>
      <w:rPr>
        <w:rFonts w:ascii="Times New Roman" w:hAnsi="Times New Roman" w:hint="default"/>
        <w:b/>
      </w:rPr>
    </w:lvl>
  </w:abstractNum>
  <w:abstractNum w:abstractNumId="22">
    <w:nsid w:val="5CF74599"/>
    <w:multiLevelType w:val="hybridMultilevel"/>
    <w:tmpl w:val="FA948FF0"/>
    <w:lvl w:ilvl="0" w:tplc="AEE89FA6">
      <w:start w:val="1"/>
      <w:numFmt w:val="lowerLetter"/>
      <w:lvlText w:val="%1."/>
      <w:lvlJc w:val="left"/>
      <w:pPr>
        <w:ind w:left="1440" w:hanging="360"/>
      </w:pPr>
      <w:rPr>
        <w:b/>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23">
    <w:nsid w:val="5E3B4E61"/>
    <w:multiLevelType w:val="hybridMultilevel"/>
    <w:tmpl w:val="6958ABF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64042E92"/>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5">
    <w:nsid w:val="6C264CC6"/>
    <w:multiLevelType w:val="hybridMultilevel"/>
    <w:tmpl w:val="FA948FF0"/>
    <w:lvl w:ilvl="0" w:tplc="AEE89FA6">
      <w:start w:val="1"/>
      <w:numFmt w:val="lowerLetter"/>
      <w:lvlText w:val="%1."/>
      <w:lvlJc w:val="left"/>
      <w:pPr>
        <w:ind w:left="1440" w:hanging="360"/>
      </w:pPr>
      <w:rPr>
        <w:b/>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26">
    <w:nsid w:val="6DC86BFD"/>
    <w:multiLevelType w:val="hybridMultilevel"/>
    <w:tmpl w:val="1C72B0A2"/>
    <w:lvl w:ilvl="0" w:tplc="31701E9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58B1695"/>
    <w:multiLevelType w:val="hybridMultilevel"/>
    <w:tmpl w:val="1C1CCD4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62004E4"/>
    <w:multiLevelType w:val="hybridMultilevel"/>
    <w:tmpl w:val="C0F875A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A3A4B91"/>
    <w:multiLevelType w:val="multilevel"/>
    <w:tmpl w:val="120CA308"/>
    <w:lvl w:ilvl="0">
      <w:start w:val="4"/>
      <w:numFmt w:val="decimal"/>
      <w:lvlText w:val="%1."/>
      <w:lvlJc w:val="left"/>
      <w:pPr>
        <w:tabs>
          <w:tab w:val="num" w:pos="357"/>
        </w:tabs>
        <w:ind w:left="357"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3" w:hanging="720"/>
      </w:pPr>
      <w:rPr>
        <w:rFonts w:hint="default"/>
      </w:rPr>
    </w:lvl>
    <w:lvl w:ilvl="3">
      <w:start w:val="1"/>
      <w:numFmt w:val="decimal"/>
      <w:isLgl/>
      <w:lvlText w:val="%1.%2.%3.%4"/>
      <w:lvlJc w:val="left"/>
      <w:pPr>
        <w:ind w:left="2166" w:hanging="1080"/>
      </w:pPr>
      <w:rPr>
        <w:rFonts w:hint="default"/>
      </w:rPr>
    </w:lvl>
    <w:lvl w:ilvl="4">
      <w:start w:val="1"/>
      <w:numFmt w:val="decimal"/>
      <w:isLgl/>
      <w:lvlText w:val="%1.%2.%3.%4.%5"/>
      <w:lvlJc w:val="left"/>
      <w:pPr>
        <w:ind w:left="2529" w:hanging="1080"/>
      </w:pPr>
      <w:rPr>
        <w:rFonts w:hint="default"/>
      </w:rPr>
    </w:lvl>
    <w:lvl w:ilvl="5">
      <w:start w:val="1"/>
      <w:numFmt w:val="decimal"/>
      <w:isLgl/>
      <w:lvlText w:val="%1.%2.%3.%4.%5.%6"/>
      <w:lvlJc w:val="left"/>
      <w:pPr>
        <w:ind w:left="3252" w:hanging="1440"/>
      </w:pPr>
      <w:rPr>
        <w:rFonts w:hint="default"/>
      </w:rPr>
    </w:lvl>
    <w:lvl w:ilvl="6">
      <w:start w:val="1"/>
      <w:numFmt w:val="decimal"/>
      <w:isLgl/>
      <w:lvlText w:val="%1.%2.%3.%4.%5.%6.%7"/>
      <w:lvlJc w:val="left"/>
      <w:pPr>
        <w:ind w:left="3615" w:hanging="1440"/>
      </w:pPr>
      <w:rPr>
        <w:rFonts w:hint="default"/>
      </w:rPr>
    </w:lvl>
    <w:lvl w:ilvl="7">
      <w:start w:val="1"/>
      <w:numFmt w:val="decimal"/>
      <w:isLgl/>
      <w:lvlText w:val="%1.%2.%3.%4.%5.%6.%7.%8"/>
      <w:lvlJc w:val="left"/>
      <w:pPr>
        <w:ind w:left="4338" w:hanging="1800"/>
      </w:pPr>
      <w:rPr>
        <w:rFonts w:hint="default"/>
      </w:rPr>
    </w:lvl>
    <w:lvl w:ilvl="8">
      <w:start w:val="1"/>
      <w:numFmt w:val="decimal"/>
      <w:isLgl/>
      <w:lvlText w:val="%1.%2.%3.%4.%5.%6.%7.%8.%9"/>
      <w:lvlJc w:val="left"/>
      <w:pPr>
        <w:ind w:left="4701" w:hanging="1800"/>
      </w:pPr>
      <w:rPr>
        <w:rFonts w:hint="default"/>
      </w:rPr>
    </w:lvl>
  </w:abstractNum>
  <w:num w:numId="1">
    <w:abstractNumId w:val="2"/>
  </w:num>
  <w:num w:numId="2">
    <w:abstractNumId w:val="6"/>
  </w:num>
  <w:num w:numId="3">
    <w:abstractNumId w:val="24"/>
  </w:num>
  <w:num w:numId="4">
    <w:abstractNumId w:val="29"/>
  </w:num>
  <w:num w:numId="5">
    <w:abstractNumId w:val="0"/>
  </w:num>
  <w:num w:numId="6">
    <w:abstractNumId w:val="1"/>
  </w:num>
  <w:num w:numId="7">
    <w:abstractNumId w:val="10"/>
  </w:num>
  <w:num w:numId="8">
    <w:abstractNumId w:val="20"/>
  </w:num>
  <w:num w:numId="9">
    <w:abstractNumId w:val="3"/>
  </w:num>
  <w:num w:numId="10">
    <w:abstractNumId w:val="21"/>
  </w:num>
  <w:num w:numId="11">
    <w:abstractNumId w:val="19"/>
  </w:num>
  <w:num w:numId="12">
    <w:abstractNumId w:val="9"/>
  </w:num>
  <w:num w:numId="13">
    <w:abstractNumId w:val="17"/>
  </w:num>
  <w:num w:numId="14">
    <w:abstractNumId w:val="8"/>
  </w:num>
  <w:num w:numId="15">
    <w:abstractNumId w:val="4"/>
  </w:num>
  <w:num w:numId="16">
    <w:abstractNumId w:val="16"/>
  </w:num>
  <w:num w:numId="17">
    <w:abstractNumId w:val="7"/>
  </w:num>
  <w:num w:numId="18">
    <w:abstractNumId w:val="12"/>
  </w:num>
  <w:num w:numId="19">
    <w:abstractNumId w:val="25"/>
  </w:num>
  <w:num w:numId="20">
    <w:abstractNumId w:val="23"/>
  </w:num>
  <w:num w:numId="21">
    <w:abstractNumId w:val="11"/>
  </w:num>
  <w:num w:numId="22">
    <w:abstractNumId w:val="13"/>
  </w:num>
  <w:num w:numId="23">
    <w:abstractNumId w:val="27"/>
  </w:num>
  <w:num w:numId="24">
    <w:abstractNumId w:val="5"/>
  </w:num>
  <w:num w:numId="25">
    <w:abstractNumId w:val="15"/>
  </w:num>
  <w:num w:numId="26">
    <w:abstractNumId w:val="22"/>
  </w:num>
  <w:num w:numId="27">
    <w:abstractNumId w:val="28"/>
  </w:num>
  <w:num w:numId="28">
    <w:abstractNumId w:val="14"/>
  </w:num>
  <w:num w:numId="29">
    <w:abstractNumId w:val="18"/>
  </w:num>
  <w:num w:numId="30">
    <w:abstractNumId w:val="2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96E"/>
    <w:rsid w:val="00001E3D"/>
    <w:rsid w:val="00002F3A"/>
    <w:rsid w:val="00006CE5"/>
    <w:rsid w:val="0001055A"/>
    <w:rsid w:val="00012121"/>
    <w:rsid w:val="000138C6"/>
    <w:rsid w:val="000148E5"/>
    <w:rsid w:val="000162D1"/>
    <w:rsid w:val="000170F3"/>
    <w:rsid w:val="00020F4F"/>
    <w:rsid w:val="00021EB6"/>
    <w:rsid w:val="00022727"/>
    <w:rsid w:val="00026336"/>
    <w:rsid w:val="0002655F"/>
    <w:rsid w:val="00027A54"/>
    <w:rsid w:val="00030E62"/>
    <w:rsid w:val="00031C22"/>
    <w:rsid w:val="00033E7C"/>
    <w:rsid w:val="00035E13"/>
    <w:rsid w:val="0003645F"/>
    <w:rsid w:val="00042D68"/>
    <w:rsid w:val="000444ED"/>
    <w:rsid w:val="0004704C"/>
    <w:rsid w:val="00047E35"/>
    <w:rsid w:val="00050E17"/>
    <w:rsid w:val="000565B9"/>
    <w:rsid w:val="00061CDF"/>
    <w:rsid w:val="000621B5"/>
    <w:rsid w:val="00062673"/>
    <w:rsid w:val="000628E8"/>
    <w:rsid w:val="000648D2"/>
    <w:rsid w:val="00064C11"/>
    <w:rsid w:val="00066B1A"/>
    <w:rsid w:val="00070D68"/>
    <w:rsid w:val="00072238"/>
    <w:rsid w:val="00073DF0"/>
    <w:rsid w:val="00076500"/>
    <w:rsid w:val="00080F10"/>
    <w:rsid w:val="00080F4C"/>
    <w:rsid w:val="00085C8C"/>
    <w:rsid w:val="000901C0"/>
    <w:rsid w:val="00091298"/>
    <w:rsid w:val="000921CD"/>
    <w:rsid w:val="00093DCA"/>
    <w:rsid w:val="00093E7C"/>
    <w:rsid w:val="00095E6E"/>
    <w:rsid w:val="000963CE"/>
    <w:rsid w:val="0009741B"/>
    <w:rsid w:val="000A01BC"/>
    <w:rsid w:val="000A052C"/>
    <w:rsid w:val="000A075F"/>
    <w:rsid w:val="000A1250"/>
    <w:rsid w:val="000A286A"/>
    <w:rsid w:val="000A2E25"/>
    <w:rsid w:val="000A3A9B"/>
    <w:rsid w:val="000A7066"/>
    <w:rsid w:val="000B07E7"/>
    <w:rsid w:val="000B0A74"/>
    <w:rsid w:val="000B3D55"/>
    <w:rsid w:val="000B46A6"/>
    <w:rsid w:val="000C0942"/>
    <w:rsid w:val="000C2566"/>
    <w:rsid w:val="000D3CC7"/>
    <w:rsid w:val="000D3EB8"/>
    <w:rsid w:val="000D43D5"/>
    <w:rsid w:val="000D4E96"/>
    <w:rsid w:val="000D7311"/>
    <w:rsid w:val="000D731D"/>
    <w:rsid w:val="000D7388"/>
    <w:rsid w:val="000D7CF3"/>
    <w:rsid w:val="000E06E9"/>
    <w:rsid w:val="000E0845"/>
    <w:rsid w:val="000E146B"/>
    <w:rsid w:val="000E276F"/>
    <w:rsid w:val="000E3C3B"/>
    <w:rsid w:val="000E5C7E"/>
    <w:rsid w:val="000F3DCB"/>
    <w:rsid w:val="000F3F63"/>
    <w:rsid w:val="000F42ED"/>
    <w:rsid w:val="000F4536"/>
    <w:rsid w:val="000F5754"/>
    <w:rsid w:val="001015BB"/>
    <w:rsid w:val="0010303D"/>
    <w:rsid w:val="00104054"/>
    <w:rsid w:val="00104724"/>
    <w:rsid w:val="0010738F"/>
    <w:rsid w:val="00113C42"/>
    <w:rsid w:val="00113C5C"/>
    <w:rsid w:val="00113C84"/>
    <w:rsid w:val="001150CD"/>
    <w:rsid w:val="001159E3"/>
    <w:rsid w:val="00116F63"/>
    <w:rsid w:val="00120D4F"/>
    <w:rsid w:val="001217EE"/>
    <w:rsid w:val="0012465F"/>
    <w:rsid w:val="00124A9F"/>
    <w:rsid w:val="00127D56"/>
    <w:rsid w:val="00130491"/>
    <w:rsid w:val="00130807"/>
    <w:rsid w:val="001309C9"/>
    <w:rsid w:val="00130ADC"/>
    <w:rsid w:val="001327CD"/>
    <w:rsid w:val="001332C9"/>
    <w:rsid w:val="001336BE"/>
    <w:rsid w:val="00134A80"/>
    <w:rsid w:val="00134C06"/>
    <w:rsid w:val="00135070"/>
    <w:rsid w:val="00135E1D"/>
    <w:rsid w:val="00137131"/>
    <w:rsid w:val="0013745A"/>
    <w:rsid w:val="00137F72"/>
    <w:rsid w:val="00142ED8"/>
    <w:rsid w:val="00147559"/>
    <w:rsid w:val="00147DDD"/>
    <w:rsid w:val="0015122B"/>
    <w:rsid w:val="00151892"/>
    <w:rsid w:val="00154701"/>
    <w:rsid w:val="0015496F"/>
    <w:rsid w:val="001554DB"/>
    <w:rsid w:val="001560AD"/>
    <w:rsid w:val="0015660D"/>
    <w:rsid w:val="0016315C"/>
    <w:rsid w:val="00163758"/>
    <w:rsid w:val="0016396E"/>
    <w:rsid w:val="001655D1"/>
    <w:rsid w:val="001666D5"/>
    <w:rsid w:val="001668E0"/>
    <w:rsid w:val="001673C7"/>
    <w:rsid w:val="00170D8E"/>
    <w:rsid w:val="00174AE9"/>
    <w:rsid w:val="00180671"/>
    <w:rsid w:val="001840EF"/>
    <w:rsid w:val="00185C84"/>
    <w:rsid w:val="00190129"/>
    <w:rsid w:val="001904D2"/>
    <w:rsid w:val="001924B9"/>
    <w:rsid w:val="00192821"/>
    <w:rsid w:val="0019385E"/>
    <w:rsid w:val="00193958"/>
    <w:rsid w:val="0019408A"/>
    <w:rsid w:val="00194C8C"/>
    <w:rsid w:val="00194E66"/>
    <w:rsid w:val="0019644E"/>
    <w:rsid w:val="00197F8E"/>
    <w:rsid w:val="001A2DDD"/>
    <w:rsid w:val="001A3435"/>
    <w:rsid w:val="001A3A32"/>
    <w:rsid w:val="001A5DE5"/>
    <w:rsid w:val="001A6E33"/>
    <w:rsid w:val="001B0200"/>
    <w:rsid w:val="001B3BF2"/>
    <w:rsid w:val="001B44A1"/>
    <w:rsid w:val="001B4AA0"/>
    <w:rsid w:val="001C030F"/>
    <w:rsid w:val="001C11C6"/>
    <w:rsid w:val="001C38CC"/>
    <w:rsid w:val="001C4FB2"/>
    <w:rsid w:val="001C5227"/>
    <w:rsid w:val="001C6790"/>
    <w:rsid w:val="001D01EF"/>
    <w:rsid w:val="001D0574"/>
    <w:rsid w:val="001D2342"/>
    <w:rsid w:val="001D3F82"/>
    <w:rsid w:val="001E1A4A"/>
    <w:rsid w:val="001E1B82"/>
    <w:rsid w:val="001E1B88"/>
    <w:rsid w:val="001E25BE"/>
    <w:rsid w:val="001E4CCB"/>
    <w:rsid w:val="001E5DEF"/>
    <w:rsid w:val="001E67EF"/>
    <w:rsid w:val="001E69EB"/>
    <w:rsid w:val="001F1A38"/>
    <w:rsid w:val="001F1F27"/>
    <w:rsid w:val="001F2366"/>
    <w:rsid w:val="001F23FC"/>
    <w:rsid w:val="001F2873"/>
    <w:rsid w:val="001F4266"/>
    <w:rsid w:val="001F63FF"/>
    <w:rsid w:val="001F6AD0"/>
    <w:rsid w:val="0020184C"/>
    <w:rsid w:val="00202EA5"/>
    <w:rsid w:val="002037F0"/>
    <w:rsid w:val="00203B18"/>
    <w:rsid w:val="00205885"/>
    <w:rsid w:val="00206236"/>
    <w:rsid w:val="00207650"/>
    <w:rsid w:val="00207F81"/>
    <w:rsid w:val="00212AC9"/>
    <w:rsid w:val="002131AF"/>
    <w:rsid w:val="00213874"/>
    <w:rsid w:val="00214554"/>
    <w:rsid w:val="0021661E"/>
    <w:rsid w:val="002171E5"/>
    <w:rsid w:val="00217A01"/>
    <w:rsid w:val="002223CC"/>
    <w:rsid w:val="00222F87"/>
    <w:rsid w:val="00224096"/>
    <w:rsid w:val="002248AF"/>
    <w:rsid w:val="002248BF"/>
    <w:rsid w:val="00226BD9"/>
    <w:rsid w:val="00226C74"/>
    <w:rsid w:val="00230CF3"/>
    <w:rsid w:val="00231EEC"/>
    <w:rsid w:val="0023295F"/>
    <w:rsid w:val="00232FD3"/>
    <w:rsid w:val="002341F5"/>
    <w:rsid w:val="002349F9"/>
    <w:rsid w:val="00235E5F"/>
    <w:rsid w:val="00236B9B"/>
    <w:rsid w:val="00242AC4"/>
    <w:rsid w:val="00243BAC"/>
    <w:rsid w:val="00244023"/>
    <w:rsid w:val="00244927"/>
    <w:rsid w:val="00245E1B"/>
    <w:rsid w:val="00246C18"/>
    <w:rsid w:val="00247739"/>
    <w:rsid w:val="00247D1A"/>
    <w:rsid w:val="00247F66"/>
    <w:rsid w:val="002527A7"/>
    <w:rsid w:val="00254181"/>
    <w:rsid w:val="002544A5"/>
    <w:rsid w:val="00256425"/>
    <w:rsid w:val="00256606"/>
    <w:rsid w:val="002574E4"/>
    <w:rsid w:val="00257F56"/>
    <w:rsid w:val="00262026"/>
    <w:rsid w:val="002641DF"/>
    <w:rsid w:val="0026553C"/>
    <w:rsid w:val="00267A28"/>
    <w:rsid w:val="0027123B"/>
    <w:rsid w:val="00272A73"/>
    <w:rsid w:val="00272EA7"/>
    <w:rsid w:val="002730C7"/>
    <w:rsid w:val="00273F35"/>
    <w:rsid w:val="00276B15"/>
    <w:rsid w:val="0028417A"/>
    <w:rsid w:val="00284B3B"/>
    <w:rsid w:val="002862F7"/>
    <w:rsid w:val="00287CB1"/>
    <w:rsid w:val="00290552"/>
    <w:rsid w:val="00290A9A"/>
    <w:rsid w:val="0029156F"/>
    <w:rsid w:val="00292690"/>
    <w:rsid w:val="002929AF"/>
    <w:rsid w:val="00292B5E"/>
    <w:rsid w:val="0029619A"/>
    <w:rsid w:val="002961F5"/>
    <w:rsid w:val="002A209A"/>
    <w:rsid w:val="002A46A7"/>
    <w:rsid w:val="002B33EB"/>
    <w:rsid w:val="002B6EE1"/>
    <w:rsid w:val="002B7FF5"/>
    <w:rsid w:val="002C0498"/>
    <w:rsid w:val="002C308A"/>
    <w:rsid w:val="002C4159"/>
    <w:rsid w:val="002C47D0"/>
    <w:rsid w:val="002C6E15"/>
    <w:rsid w:val="002D0F2D"/>
    <w:rsid w:val="002D1FE9"/>
    <w:rsid w:val="002D2FD9"/>
    <w:rsid w:val="002D47C4"/>
    <w:rsid w:val="002D53C4"/>
    <w:rsid w:val="002D6694"/>
    <w:rsid w:val="002E2081"/>
    <w:rsid w:val="002E26D3"/>
    <w:rsid w:val="002E2DC9"/>
    <w:rsid w:val="002F2AB0"/>
    <w:rsid w:val="002F2D35"/>
    <w:rsid w:val="002F3307"/>
    <w:rsid w:val="002F36DE"/>
    <w:rsid w:val="002F709D"/>
    <w:rsid w:val="003011D6"/>
    <w:rsid w:val="00302CF3"/>
    <w:rsid w:val="00304933"/>
    <w:rsid w:val="00307AD3"/>
    <w:rsid w:val="003135E3"/>
    <w:rsid w:val="003141CD"/>
    <w:rsid w:val="003146D9"/>
    <w:rsid w:val="00314A27"/>
    <w:rsid w:val="003160D1"/>
    <w:rsid w:val="0031792B"/>
    <w:rsid w:val="00322335"/>
    <w:rsid w:val="003224F5"/>
    <w:rsid w:val="00323932"/>
    <w:rsid w:val="003258A3"/>
    <w:rsid w:val="00325E11"/>
    <w:rsid w:val="0032631C"/>
    <w:rsid w:val="0032747A"/>
    <w:rsid w:val="0033019C"/>
    <w:rsid w:val="00330651"/>
    <w:rsid w:val="00331701"/>
    <w:rsid w:val="003318B1"/>
    <w:rsid w:val="0033281E"/>
    <w:rsid w:val="003334CD"/>
    <w:rsid w:val="0033443D"/>
    <w:rsid w:val="00335B2E"/>
    <w:rsid w:val="00336648"/>
    <w:rsid w:val="00337648"/>
    <w:rsid w:val="00342496"/>
    <w:rsid w:val="003427CA"/>
    <w:rsid w:val="00343A71"/>
    <w:rsid w:val="00343A98"/>
    <w:rsid w:val="00344E39"/>
    <w:rsid w:val="00347E87"/>
    <w:rsid w:val="00354387"/>
    <w:rsid w:val="003608EC"/>
    <w:rsid w:val="00363870"/>
    <w:rsid w:val="00363D45"/>
    <w:rsid w:val="00363D60"/>
    <w:rsid w:val="00365E72"/>
    <w:rsid w:val="00366332"/>
    <w:rsid w:val="00372DEA"/>
    <w:rsid w:val="00374D15"/>
    <w:rsid w:val="0037732B"/>
    <w:rsid w:val="00381713"/>
    <w:rsid w:val="00381961"/>
    <w:rsid w:val="0038199C"/>
    <w:rsid w:val="00381B5A"/>
    <w:rsid w:val="00381FF3"/>
    <w:rsid w:val="00383697"/>
    <w:rsid w:val="00387D00"/>
    <w:rsid w:val="003900C0"/>
    <w:rsid w:val="003910C7"/>
    <w:rsid w:val="00393C82"/>
    <w:rsid w:val="00394854"/>
    <w:rsid w:val="00396BF9"/>
    <w:rsid w:val="003A0D43"/>
    <w:rsid w:val="003A2F26"/>
    <w:rsid w:val="003A3F9D"/>
    <w:rsid w:val="003A41B7"/>
    <w:rsid w:val="003A6885"/>
    <w:rsid w:val="003A7E01"/>
    <w:rsid w:val="003B0555"/>
    <w:rsid w:val="003B0B0D"/>
    <w:rsid w:val="003B5370"/>
    <w:rsid w:val="003B7E28"/>
    <w:rsid w:val="003C2A73"/>
    <w:rsid w:val="003C341C"/>
    <w:rsid w:val="003C375D"/>
    <w:rsid w:val="003C38B7"/>
    <w:rsid w:val="003C4B78"/>
    <w:rsid w:val="003C738B"/>
    <w:rsid w:val="003C76ED"/>
    <w:rsid w:val="003C773E"/>
    <w:rsid w:val="003C7DBC"/>
    <w:rsid w:val="003D1395"/>
    <w:rsid w:val="003D1E84"/>
    <w:rsid w:val="003D2728"/>
    <w:rsid w:val="003D3228"/>
    <w:rsid w:val="003D32C1"/>
    <w:rsid w:val="003D39D7"/>
    <w:rsid w:val="003D60A0"/>
    <w:rsid w:val="003D653A"/>
    <w:rsid w:val="003E31C1"/>
    <w:rsid w:val="003E4424"/>
    <w:rsid w:val="003E5C2B"/>
    <w:rsid w:val="003E61A8"/>
    <w:rsid w:val="003E6223"/>
    <w:rsid w:val="003F05EB"/>
    <w:rsid w:val="003F0BDA"/>
    <w:rsid w:val="003F10EE"/>
    <w:rsid w:val="003F16B4"/>
    <w:rsid w:val="003F2859"/>
    <w:rsid w:val="003F4FC8"/>
    <w:rsid w:val="003F6780"/>
    <w:rsid w:val="003F7806"/>
    <w:rsid w:val="004047C4"/>
    <w:rsid w:val="00405EAB"/>
    <w:rsid w:val="00407203"/>
    <w:rsid w:val="0041037D"/>
    <w:rsid w:val="00411CA0"/>
    <w:rsid w:val="00411F24"/>
    <w:rsid w:val="00412110"/>
    <w:rsid w:val="00413A59"/>
    <w:rsid w:val="00415745"/>
    <w:rsid w:val="00416051"/>
    <w:rsid w:val="00416929"/>
    <w:rsid w:val="0041749B"/>
    <w:rsid w:val="0042037E"/>
    <w:rsid w:val="004227A4"/>
    <w:rsid w:val="00422E33"/>
    <w:rsid w:val="004248FA"/>
    <w:rsid w:val="00424B96"/>
    <w:rsid w:val="00424C61"/>
    <w:rsid w:val="0042542C"/>
    <w:rsid w:val="004258FC"/>
    <w:rsid w:val="00425DCB"/>
    <w:rsid w:val="00426DBE"/>
    <w:rsid w:val="00427016"/>
    <w:rsid w:val="00427B4D"/>
    <w:rsid w:val="0043209F"/>
    <w:rsid w:val="00432EFD"/>
    <w:rsid w:val="00433485"/>
    <w:rsid w:val="00434673"/>
    <w:rsid w:val="0043662F"/>
    <w:rsid w:val="004377DC"/>
    <w:rsid w:val="0044047E"/>
    <w:rsid w:val="00440812"/>
    <w:rsid w:val="004412BA"/>
    <w:rsid w:val="004425B6"/>
    <w:rsid w:val="00442BB8"/>
    <w:rsid w:val="00442D08"/>
    <w:rsid w:val="00444FF7"/>
    <w:rsid w:val="00447F41"/>
    <w:rsid w:val="0045136D"/>
    <w:rsid w:val="0045238D"/>
    <w:rsid w:val="004526DD"/>
    <w:rsid w:val="004545F9"/>
    <w:rsid w:val="00454680"/>
    <w:rsid w:val="00456309"/>
    <w:rsid w:val="00460E21"/>
    <w:rsid w:val="004620F0"/>
    <w:rsid w:val="00463E6F"/>
    <w:rsid w:val="00464BDF"/>
    <w:rsid w:val="00465632"/>
    <w:rsid w:val="0046692C"/>
    <w:rsid w:val="004669CE"/>
    <w:rsid w:val="004673B4"/>
    <w:rsid w:val="00471C6E"/>
    <w:rsid w:val="00471D27"/>
    <w:rsid w:val="004728A1"/>
    <w:rsid w:val="0047339C"/>
    <w:rsid w:val="0047414B"/>
    <w:rsid w:val="004759A7"/>
    <w:rsid w:val="00475E52"/>
    <w:rsid w:val="004764A4"/>
    <w:rsid w:val="00476CD0"/>
    <w:rsid w:val="00481709"/>
    <w:rsid w:val="00481BAE"/>
    <w:rsid w:val="00486787"/>
    <w:rsid w:val="00487707"/>
    <w:rsid w:val="00487C78"/>
    <w:rsid w:val="00490AE2"/>
    <w:rsid w:val="004911E4"/>
    <w:rsid w:val="00491DEB"/>
    <w:rsid w:val="00493A8F"/>
    <w:rsid w:val="00496758"/>
    <w:rsid w:val="004A1FDA"/>
    <w:rsid w:val="004A1FE2"/>
    <w:rsid w:val="004A2653"/>
    <w:rsid w:val="004A326A"/>
    <w:rsid w:val="004A5034"/>
    <w:rsid w:val="004A5326"/>
    <w:rsid w:val="004A65D3"/>
    <w:rsid w:val="004A7762"/>
    <w:rsid w:val="004B0278"/>
    <w:rsid w:val="004B21D0"/>
    <w:rsid w:val="004C21E5"/>
    <w:rsid w:val="004C33D1"/>
    <w:rsid w:val="004C4720"/>
    <w:rsid w:val="004C4F89"/>
    <w:rsid w:val="004C50E2"/>
    <w:rsid w:val="004C73C1"/>
    <w:rsid w:val="004D0C49"/>
    <w:rsid w:val="004D1002"/>
    <w:rsid w:val="004D1CFE"/>
    <w:rsid w:val="004D2504"/>
    <w:rsid w:val="004D349E"/>
    <w:rsid w:val="004D3853"/>
    <w:rsid w:val="004D5104"/>
    <w:rsid w:val="004D60B3"/>
    <w:rsid w:val="004E01FA"/>
    <w:rsid w:val="004E03CC"/>
    <w:rsid w:val="004E348C"/>
    <w:rsid w:val="004E65E4"/>
    <w:rsid w:val="004F04A9"/>
    <w:rsid w:val="004F2A13"/>
    <w:rsid w:val="004F4357"/>
    <w:rsid w:val="004F46D2"/>
    <w:rsid w:val="004F4945"/>
    <w:rsid w:val="004F56FE"/>
    <w:rsid w:val="004F74AF"/>
    <w:rsid w:val="004F7A30"/>
    <w:rsid w:val="00500CA8"/>
    <w:rsid w:val="005010A3"/>
    <w:rsid w:val="00501B1C"/>
    <w:rsid w:val="00502807"/>
    <w:rsid w:val="005029D6"/>
    <w:rsid w:val="005041E7"/>
    <w:rsid w:val="00504D0F"/>
    <w:rsid w:val="00507E10"/>
    <w:rsid w:val="00511293"/>
    <w:rsid w:val="005112FA"/>
    <w:rsid w:val="005145A9"/>
    <w:rsid w:val="005165FC"/>
    <w:rsid w:val="005204C6"/>
    <w:rsid w:val="00520843"/>
    <w:rsid w:val="00520B8A"/>
    <w:rsid w:val="00520FD1"/>
    <w:rsid w:val="00522B54"/>
    <w:rsid w:val="00523050"/>
    <w:rsid w:val="00530DF8"/>
    <w:rsid w:val="00531792"/>
    <w:rsid w:val="00533D4B"/>
    <w:rsid w:val="0053424E"/>
    <w:rsid w:val="005343DA"/>
    <w:rsid w:val="00534B29"/>
    <w:rsid w:val="0053729A"/>
    <w:rsid w:val="005406C3"/>
    <w:rsid w:val="00543129"/>
    <w:rsid w:val="005432BB"/>
    <w:rsid w:val="00543786"/>
    <w:rsid w:val="00544B65"/>
    <w:rsid w:val="00544C11"/>
    <w:rsid w:val="0054613A"/>
    <w:rsid w:val="00546935"/>
    <w:rsid w:val="00547A17"/>
    <w:rsid w:val="005524A4"/>
    <w:rsid w:val="00552F10"/>
    <w:rsid w:val="0055359F"/>
    <w:rsid w:val="00553CFB"/>
    <w:rsid w:val="00556CBB"/>
    <w:rsid w:val="00561B87"/>
    <w:rsid w:val="00561C59"/>
    <w:rsid w:val="00570EA6"/>
    <w:rsid w:val="00571C3E"/>
    <w:rsid w:val="0057418C"/>
    <w:rsid w:val="00574982"/>
    <w:rsid w:val="00577433"/>
    <w:rsid w:val="00582FF7"/>
    <w:rsid w:val="00585E4E"/>
    <w:rsid w:val="00586ACE"/>
    <w:rsid w:val="00592A07"/>
    <w:rsid w:val="00593157"/>
    <w:rsid w:val="005943D3"/>
    <w:rsid w:val="0059630D"/>
    <w:rsid w:val="00596E8C"/>
    <w:rsid w:val="0059738B"/>
    <w:rsid w:val="005A0B12"/>
    <w:rsid w:val="005A0F78"/>
    <w:rsid w:val="005A1298"/>
    <w:rsid w:val="005A504A"/>
    <w:rsid w:val="005A5146"/>
    <w:rsid w:val="005A5381"/>
    <w:rsid w:val="005A613C"/>
    <w:rsid w:val="005A7FBE"/>
    <w:rsid w:val="005A7FF2"/>
    <w:rsid w:val="005B0A4C"/>
    <w:rsid w:val="005B4A93"/>
    <w:rsid w:val="005B589F"/>
    <w:rsid w:val="005B5F67"/>
    <w:rsid w:val="005B6737"/>
    <w:rsid w:val="005B72A3"/>
    <w:rsid w:val="005B7679"/>
    <w:rsid w:val="005C03AE"/>
    <w:rsid w:val="005C0DB6"/>
    <w:rsid w:val="005C1B02"/>
    <w:rsid w:val="005C2156"/>
    <w:rsid w:val="005C2FBD"/>
    <w:rsid w:val="005C3B8E"/>
    <w:rsid w:val="005C5CD8"/>
    <w:rsid w:val="005D06E5"/>
    <w:rsid w:val="005D15AD"/>
    <w:rsid w:val="005D342C"/>
    <w:rsid w:val="005D37A8"/>
    <w:rsid w:val="005D49AA"/>
    <w:rsid w:val="005D72AC"/>
    <w:rsid w:val="005D78DB"/>
    <w:rsid w:val="005E14A0"/>
    <w:rsid w:val="005E3463"/>
    <w:rsid w:val="005E4D9F"/>
    <w:rsid w:val="005E774E"/>
    <w:rsid w:val="005E7E49"/>
    <w:rsid w:val="005F08EA"/>
    <w:rsid w:val="005F23D5"/>
    <w:rsid w:val="005F5612"/>
    <w:rsid w:val="005F7B18"/>
    <w:rsid w:val="0060101A"/>
    <w:rsid w:val="00603E5C"/>
    <w:rsid w:val="006053BD"/>
    <w:rsid w:val="00610EEC"/>
    <w:rsid w:val="00611664"/>
    <w:rsid w:val="00614741"/>
    <w:rsid w:val="00617DF1"/>
    <w:rsid w:val="00617E24"/>
    <w:rsid w:val="0062066C"/>
    <w:rsid w:val="00622E11"/>
    <w:rsid w:val="0063169D"/>
    <w:rsid w:val="00633033"/>
    <w:rsid w:val="006352AE"/>
    <w:rsid w:val="00637049"/>
    <w:rsid w:val="006403DA"/>
    <w:rsid w:val="006431E5"/>
    <w:rsid w:val="006441BC"/>
    <w:rsid w:val="00645DDC"/>
    <w:rsid w:val="0064744C"/>
    <w:rsid w:val="00650034"/>
    <w:rsid w:val="006502F1"/>
    <w:rsid w:val="00651EC6"/>
    <w:rsid w:val="00653516"/>
    <w:rsid w:val="00654A65"/>
    <w:rsid w:val="0065533A"/>
    <w:rsid w:val="00655D23"/>
    <w:rsid w:val="00655F11"/>
    <w:rsid w:val="0066178B"/>
    <w:rsid w:val="0066682B"/>
    <w:rsid w:val="00667072"/>
    <w:rsid w:val="0067376C"/>
    <w:rsid w:val="00674B1A"/>
    <w:rsid w:val="0067609B"/>
    <w:rsid w:val="00683727"/>
    <w:rsid w:val="0068569B"/>
    <w:rsid w:val="006870FA"/>
    <w:rsid w:val="00687A58"/>
    <w:rsid w:val="00690D85"/>
    <w:rsid w:val="00693692"/>
    <w:rsid w:val="00693CE3"/>
    <w:rsid w:val="006946A8"/>
    <w:rsid w:val="0069518E"/>
    <w:rsid w:val="00697965"/>
    <w:rsid w:val="006A1822"/>
    <w:rsid w:val="006A19B1"/>
    <w:rsid w:val="006A1F26"/>
    <w:rsid w:val="006A32E3"/>
    <w:rsid w:val="006B0BDF"/>
    <w:rsid w:val="006B28C6"/>
    <w:rsid w:val="006B3A51"/>
    <w:rsid w:val="006B66A8"/>
    <w:rsid w:val="006B6E56"/>
    <w:rsid w:val="006C12CE"/>
    <w:rsid w:val="006C1E2E"/>
    <w:rsid w:val="006C342B"/>
    <w:rsid w:val="006C50A8"/>
    <w:rsid w:val="006C542E"/>
    <w:rsid w:val="006C6989"/>
    <w:rsid w:val="006C6E13"/>
    <w:rsid w:val="006C7723"/>
    <w:rsid w:val="006D059A"/>
    <w:rsid w:val="006D10AF"/>
    <w:rsid w:val="006D2580"/>
    <w:rsid w:val="006D3C8F"/>
    <w:rsid w:val="006D4851"/>
    <w:rsid w:val="006D4AF1"/>
    <w:rsid w:val="006D53FC"/>
    <w:rsid w:val="006D56AA"/>
    <w:rsid w:val="006E07FB"/>
    <w:rsid w:val="006E144D"/>
    <w:rsid w:val="006E2C2D"/>
    <w:rsid w:val="006E2D53"/>
    <w:rsid w:val="006E4789"/>
    <w:rsid w:val="006E6357"/>
    <w:rsid w:val="006F0346"/>
    <w:rsid w:val="006F0CFF"/>
    <w:rsid w:val="006F119F"/>
    <w:rsid w:val="006F15A3"/>
    <w:rsid w:val="006F1FBF"/>
    <w:rsid w:val="006F4C2E"/>
    <w:rsid w:val="006F65B7"/>
    <w:rsid w:val="006F7E0B"/>
    <w:rsid w:val="0070140C"/>
    <w:rsid w:val="00701CAC"/>
    <w:rsid w:val="00703D5C"/>
    <w:rsid w:val="00703EBC"/>
    <w:rsid w:val="007071A4"/>
    <w:rsid w:val="00710B62"/>
    <w:rsid w:val="00710C41"/>
    <w:rsid w:val="00713FC9"/>
    <w:rsid w:val="00715FD2"/>
    <w:rsid w:val="00716155"/>
    <w:rsid w:val="00716441"/>
    <w:rsid w:val="007231C4"/>
    <w:rsid w:val="00724CEF"/>
    <w:rsid w:val="00725F19"/>
    <w:rsid w:val="00730F1A"/>
    <w:rsid w:val="00731AD7"/>
    <w:rsid w:val="00732EF3"/>
    <w:rsid w:val="007353AD"/>
    <w:rsid w:val="00744029"/>
    <w:rsid w:val="007446BE"/>
    <w:rsid w:val="007508EF"/>
    <w:rsid w:val="007525A3"/>
    <w:rsid w:val="0075495C"/>
    <w:rsid w:val="00755F26"/>
    <w:rsid w:val="00756CF1"/>
    <w:rsid w:val="00760C11"/>
    <w:rsid w:val="00761833"/>
    <w:rsid w:val="00762BE5"/>
    <w:rsid w:val="0076519F"/>
    <w:rsid w:val="007653FE"/>
    <w:rsid w:val="007669B2"/>
    <w:rsid w:val="007706B0"/>
    <w:rsid w:val="0077270F"/>
    <w:rsid w:val="00772766"/>
    <w:rsid w:val="007746D3"/>
    <w:rsid w:val="007750C4"/>
    <w:rsid w:val="007752C0"/>
    <w:rsid w:val="007758B2"/>
    <w:rsid w:val="0077671B"/>
    <w:rsid w:val="00776BE5"/>
    <w:rsid w:val="00777E5D"/>
    <w:rsid w:val="0078070B"/>
    <w:rsid w:val="007807C1"/>
    <w:rsid w:val="00780A9E"/>
    <w:rsid w:val="00781B3F"/>
    <w:rsid w:val="007825DF"/>
    <w:rsid w:val="00784938"/>
    <w:rsid w:val="00785DAE"/>
    <w:rsid w:val="0079023C"/>
    <w:rsid w:val="00790357"/>
    <w:rsid w:val="00790B05"/>
    <w:rsid w:val="007929B1"/>
    <w:rsid w:val="00793DC9"/>
    <w:rsid w:val="00795D9C"/>
    <w:rsid w:val="007966B2"/>
    <w:rsid w:val="00796C6A"/>
    <w:rsid w:val="007A00A0"/>
    <w:rsid w:val="007A36BF"/>
    <w:rsid w:val="007A7831"/>
    <w:rsid w:val="007B0A8C"/>
    <w:rsid w:val="007B196F"/>
    <w:rsid w:val="007B53EE"/>
    <w:rsid w:val="007B5DBE"/>
    <w:rsid w:val="007B6A35"/>
    <w:rsid w:val="007B7211"/>
    <w:rsid w:val="007C050F"/>
    <w:rsid w:val="007C3023"/>
    <w:rsid w:val="007C568B"/>
    <w:rsid w:val="007C6740"/>
    <w:rsid w:val="007C78A7"/>
    <w:rsid w:val="007D0CC7"/>
    <w:rsid w:val="007D107E"/>
    <w:rsid w:val="007D323C"/>
    <w:rsid w:val="007D404B"/>
    <w:rsid w:val="007D56D6"/>
    <w:rsid w:val="007D6138"/>
    <w:rsid w:val="007E1AD2"/>
    <w:rsid w:val="007E2524"/>
    <w:rsid w:val="007E37EC"/>
    <w:rsid w:val="007E4B1A"/>
    <w:rsid w:val="007E5C71"/>
    <w:rsid w:val="007E6A89"/>
    <w:rsid w:val="007E77FF"/>
    <w:rsid w:val="007E7CE3"/>
    <w:rsid w:val="007F20F3"/>
    <w:rsid w:val="007F258B"/>
    <w:rsid w:val="007F5374"/>
    <w:rsid w:val="007F5AA8"/>
    <w:rsid w:val="007F5B0B"/>
    <w:rsid w:val="007F769C"/>
    <w:rsid w:val="007F7BA7"/>
    <w:rsid w:val="00801251"/>
    <w:rsid w:val="00801BE1"/>
    <w:rsid w:val="00801E19"/>
    <w:rsid w:val="00804C5C"/>
    <w:rsid w:val="00805352"/>
    <w:rsid w:val="0080552A"/>
    <w:rsid w:val="00806BC6"/>
    <w:rsid w:val="00807628"/>
    <w:rsid w:val="008119A4"/>
    <w:rsid w:val="00812448"/>
    <w:rsid w:val="00812EE1"/>
    <w:rsid w:val="008140A8"/>
    <w:rsid w:val="00820A4A"/>
    <w:rsid w:val="00821CED"/>
    <w:rsid w:val="008223AE"/>
    <w:rsid w:val="008223D8"/>
    <w:rsid w:val="008251DF"/>
    <w:rsid w:val="008260EF"/>
    <w:rsid w:val="0082724E"/>
    <w:rsid w:val="008273F4"/>
    <w:rsid w:val="00827FB7"/>
    <w:rsid w:val="00831287"/>
    <w:rsid w:val="00831492"/>
    <w:rsid w:val="00831C6E"/>
    <w:rsid w:val="008347B9"/>
    <w:rsid w:val="00840D0B"/>
    <w:rsid w:val="00843030"/>
    <w:rsid w:val="008474D4"/>
    <w:rsid w:val="0085331A"/>
    <w:rsid w:val="00855A21"/>
    <w:rsid w:val="00856746"/>
    <w:rsid w:val="0085757D"/>
    <w:rsid w:val="00862761"/>
    <w:rsid w:val="00863A46"/>
    <w:rsid w:val="008646AF"/>
    <w:rsid w:val="00864C32"/>
    <w:rsid w:val="00865D2F"/>
    <w:rsid w:val="00867189"/>
    <w:rsid w:val="008673AF"/>
    <w:rsid w:val="00870576"/>
    <w:rsid w:val="00872250"/>
    <w:rsid w:val="008765B2"/>
    <w:rsid w:val="0087696E"/>
    <w:rsid w:val="00880BE3"/>
    <w:rsid w:val="008850BE"/>
    <w:rsid w:val="00885C6F"/>
    <w:rsid w:val="0088644A"/>
    <w:rsid w:val="00887146"/>
    <w:rsid w:val="008876B9"/>
    <w:rsid w:val="008902AD"/>
    <w:rsid w:val="00894564"/>
    <w:rsid w:val="008954E4"/>
    <w:rsid w:val="0089758D"/>
    <w:rsid w:val="0089783C"/>
    <w:rsid w:val="008A2334"/>
    <w:rsid w:val="008A5194"/>
    <w:rsid w:val="008A5746"/>
    <w:rsid w:val="008A5979"/>
    <w:rsid w:val="008A5D6E"/>
    <w:rsid w:val="008A5E58"/>
    <w:rsid w:val="008A5F32"/>
    <w:rsid w:val="008B1168"/>
    <w:rsid w:val="008B1F8C"/>
    <w:rsid w:val="008B28C4"/>
    <w:rsid w:val="008B40CC"/>
    <w:rsid w:val="008B470C"/>
    <w:rsid w:val="008B4BFC"/>
    <w:rsid w:val="008B4E29"/>
    <w:rsid w:val="008B795C"/>
    <w:rsid w:val="008C02D6"/>
    <w:rsid w:val="008C1D95"/>
    <w:rsid w:val="008C2249"/>
    <w:rsid w:val="008C2F89"/>
    <w:rsid w:val="008C47AB"/>
    <w:rsid w:val="008C7D81"/>
    <w:rsid w:val="008D0531"/>
    <w:rsid w:val="008D0C2E"/>
    <w:rsid w:val="008D0F83"/>
    <w:rsid w:val="008D180B"/>
    <w:rsid w:val="008D1BEF"/>
    <w:rsid w:val="008D2695"/>
    <w:rsid w:val="008D57F0"/>
    <w:rsid w:val="008D5D5D"/>
    <w:rsid w:val="008E485B"/>
    <w:rsid w:val="008E51F9"/>
    <w:rsid w:val="008E6315"/>
    <w:rsid w:val="008E696E"/>
    <w:rsid w:val="008E6FE6"/>
    <w:rsid w:val="008E77D2"/>
    <w:rsid w:val="008E7D2E"/>
    <w:rsid w:val="008F2836"/>
    <w:rsid w:val="008F28F3"/>
    <w:rsid w:val="008F3B9B"/>
    <w:rsid w:val="008F51F3"/>
    <w:rsid w:val="008F63AF"/>
    <w:rsid w:val="008F7AA7"/>
    <w:rsid w:val="00901C44"/>
    <w:rsid w:val="00904AF9"/>
    <w:rsid w:val="00906F34"/>
    <w:rsid w:val="009101ED"/>
    <w:rsid w:val="00910715"/>
    <w:rsid w:val="009107B7"/>
    <w:rsid w:val="009112F3"/>
    <w:rsid w:val="00911A68"/>
    <w:rsid w:val="0091380C"/>
    <w:rsid w:val="0091672E"/>
    <w:rsid w:val="00920011"/>
    <w:rsid w:val="00920585"/>
    <w:rsid w:val="00920EBE"/>
    <w:rsid w:val="00921EC5"/>
    <w:rsid w:val="00922180"/>
    <w:rsid w:val="00922637"/>
    <w:rsid w:val="0092367D"/>
    <w:rsid w:val="00925C12"/>
    <w:rsid w:val="00925D87"/>
    <w:rsid w:val="0092799C"/>
    <w:rsid w:val="00931EF7"/>
    <w:rsid w:val="009320DF"/>
    <w:rsid w:val="00933496"/>
    <w:rsid w:val="00934878"/>
    <w:rsid w:val="00936717"/>
    <w:rsid w:val="009367E2"/>
    <w:rsid w:val="009424A2"/>
    <w:rsid w:val="0094312B"/>
    <w:rsid w:val="00944FD2"/>
    <w:rsid w:val="0094686A"/>
    <w:rsid w:val="00946EF5"/>
    <w:rsid w:val="0094773D"/>
    <w:rsid w:val="0095082A"/>
    <w:rsid w:val="00951CBE"/>
    <w:rsid w:val="009523E3"/>
    <w:rsid w:val="0095548C"/>
    <w:rsid w:val="00961D62"/>
    <w:rsid w:val="00962AB3"/>
    <w:rsid w:val="00963178"/>
    <w:rsid w:val="009633BA"/>
    <w:rsid w:val="0096478F"/>
    <w:rsid w:val="00964D20"/>
    <w:rsid w:val="009653EC"/>
    <w:rsid w:val="00967036"/>
    <w:rsid w:val="009674A0"/>
    <w:rsid w:val="00970923"/>
    <w:rsid w:val="00971019"/>
    <w:rsid w:val="00971A3B"/>
    <w:rsid w:val="00972939"/>
    <w:rsid w:val="00973C53"/>
    <w:rsid w:val="009803A1"/>
    <w:rsid w:val="0098134B"/>
    <w:rsid w:val="00981AD5"/>
    <w:rsid w:val="00982797"/>
    <w:rsid w:val="009830F1"/>
    <w:rsid w:val="00983163"/>
    <w:rsid w:val="00984583"/>
    <w:rsid w:val="00986BAA"/>
    <w:rsid w:val="009902E6"/>
    <w:rsid w:val="009907A9"/>
    <w:rsid w:val="009907E4"/>
    <w:rsid w:val="00990D3C"/>
    <w:rsid w:val="00990D98"/>
    <w:rsid w:val="00991D51"/>
    <w:rsid w:val="00992B17"/>
    <w:rsid w:val="00994695"/>
    <w:rsid w:val="009948A1"/>
    <w:rsid w:val="009968DB"/>
    <w:rsid w:val="0099693B"/>
    <w:rsid w:val="009A0400"/>
    <w:rsid w:val="009A1972"/>
    <w:rsid w:val="009A3031"/>
    <w:rsid w:val="009A4A42"/>
    <w:rsid w:val="009A535C"/>
    <w:rsid w:val="009A74AB"/>
    <w:rsid w:val="009B2394"/>
    <w:rsid w:val="009B3437"/>
    <w:rsid w:val="009B3C81"/>
    <w:rsid w:val="009B5DEF"/>
    <w:rsid w:val="009B709B"/>
    <w:rsid w:val="009C1645"/>
    <w:rsid w:val="009C37A7"/>
    <w:rsid w:val="009C65C0"/>
    <w:rsid w:val="009C6B66"/>
    <w:rsid w:val="009C7C4B"/>
    <w:rsid w:val="009D0808"/>
    <w:rsid w:val="009D092C"/>
    <w:rsid w:val="009D1A6A"/>
    <w:rsid w:val="009D26BA"/>
    <w:rsid w:val="009D3702"/>
    <w:rsid w:val="009D6908"/>
    <w:rsid w:val="009D76C6"/>
    <w:rsid w:val="009E0FE4"/>
    <w:rsid w:val="009E5552"/>
    <w:rsid w:val="009E62C6"/>
    <w:rsid w:val="009F0087"/>
    <w:rsid w:val="009F0EB4"/>
    <w:rsid w:val="009F2E0F"/>
    <w:rsid w:val="009F3683"/>
    <w:rsid w:val="009F4229"/>
    <w:rsid w:val="00A024B7"/>
    <w:rsid w:val="00A03169"/>
    <w:rsid w:val="00A038FC"/>
    <w:rsid w:val="00A04A4A"/>
    <w:rsid w:val="00A0553B"/>
    <w:rsid w:val="00A0589A"/>
    <w:rsid w:val="00A10440"/>
    <w:rsid w:val="00A11885"/>
    <w:rsid w:val="00A15362"/>
    <w:rsid w:val="00A156C3"/>
    <w:rsid w:val="00A15EE7"/>
    <w:rsid w:val="00A16085"/>
    <w:rsid w:val="00A16A5E"/>
    <w:rsid w:val="00A2151E"/>
    <w:rsid w:val="00A220A8"/>
    <w:rsid w:val="00A23B40"/>
    <w:rsid w:val="00A26FA6"/>
    <w:rsid w:val="00A33997"/>
    <w:rsid w:val="00A347F7"/>
    <w:rsid w:val="00A34B09"/>
    <w:rsid w:val="00A35485"/>
    <w:rsid w:val="00A375DC"/>
    <w:rsid w:val="00A378F5"/>
    <w:rsid w:val="00A379E1"/>
    <w:rsid w:val="00A37A49"/>
    <w:rsid w:val="00A417E7"/>
    <w:rsid w:val="00A42BF1"/>
    <w:rsid w:val="00A42D06"/>
    <w:rsid w:val="00A432AE"/>
    <w:rsid w:val="00A445CF"/>
    <w:rsid w:val="00A44E0A"/>
    <w:rsid w:val="00A46307"/>
    <w:rsid w:val="00A50940"/>
    <w:rsid w:val="00A513AB"/>
    <w:rsid w:val="00A5320A"/>
    <w:rsid w:val="00A5427B"/>
    <w:rsid w:val="00A543CF"/>
    <w:rsid w:val="00A553C3"/>
    <w:rsid w:val="00A578D1"/>
    <w:rsid w:val="00A61DB3"/>
    <w:rsid w:val="00A627B4"/>
    <w:rsid w:val="00A646FB"/>
    <w:rsid w:val="00A65F61"/>
    <w:rsid w:val="00A66EA0"/>
    <w:rsid w:val="00A71014"/>
    <w:rsid w:val="00A71B37"/>
    <w:rsid w:val="00A72535"/>
    <w:rsid w:val="00A746C4"/>
    <w:rsid w:val="00A76160"/>
    <w:rsid w:val="00A76EF9"/>
    <w:rsid w:val="00A77153"/>
    <w:rsid w:val="00A775DD"/>
    <w:rsid w:val="00A77E96"/>
    <w:rsid w:val="00A8108B"/>
    <w:rsid w:val="00A84A03"/>
    <w:rsid w:val="00A857F5"/>
    <w:rsid w:val="00A85F93"/>
    <w:rsid w:val="00A91AAA"/>
    <w:rsid w:val="00A91D7D"/>
    <w:rsid w:val="00A92B98"/>
    <w:rsid w:val="00A934E3"/>
    <w:rsid w:val="00A93B26"/>
    <w:rsid w:val="00A9515A"/>
    <w:rsid w:val="00A954A5"/>
    <w:rsid w:val="00A95854"/>
    <w:rsid w:val="00A960B1"/>
    <w:rsid w:val="00AA6406"/>
    <w:rsid w:val="00AB08BB"/>
    <w:rsid w:val="00AB450E"/>
    <w:rsid w:val="00AB45F4"/>
    <w:rsid w:val="00AB50F8"/>
    <w:rsid w:val="00AB5767"/>
    <w:rsid w:val="00AB5F41"/>
    <w:rsid w:val="00AC1801"/>
    <w:rsid w:val="00AC46C4"/>
    <w:rsid w:val="00AC490F"/>
    <w:rsid w:val="00AC4BCD"/>
    <w:rsid w:val="00AC4D0A"/>
    <w:rsid w:val="00AC5362"/>
    <w:rsid w:val="00AD20AA"/>
    <w:rsid w:val="00AD2439"/>
    <w:rsid w:val="00AD2DC6"/>
    <w:rsid w:val="00AD3464"/>
    <w:rsid w:val="00AD3B2A"/>
    <w:rsid w:val="00AD4200"/>
    <w:rsid w:val="00AD5353"/>
    <w:rsid w:val="00AD56B3"/>
    <w:rsid w:val="00AD6BAA"/>
    <w:rsid w:val="00AD7BB2"/>
    <w:rsid w:val="00AE127B"/>
    <w:rsid w:val="00AE32D7"/>
    <w:rsid w:val="00AE32DC"/>
    <w:rsid w:val="00AE3C6C"/>
    <w:rsid w:val="00AE3F97"/>
    <w:rsid w:val="00AE6047"/>
    <w:rsid w:val="00AF0593"/>
    <w:rsid w:val="00AF2AEC"/>
    <w:rsid w:val="00AF3A94"/>
    <w:rsid w:val="00AF4911"/>
    <w:rsid w:val="00AF5ADA"/>
    <w:rsid w:val="00AF68D9"/>
    <w:rsid w:val="00AF769C"/>
    <w:rsid w:val="00AF7BDA"/>
    <w:rsid w:val="00B02911"/>
    <w:rsid w:val="00B029D8"/>
    <w:rsid w:val="00B040A8"/>
    <w:rsid w:val="00B0480F"/>
    <w:rsid w:val="00B04ADA"/>
    <w:rsid w:val="00B0575B"/>
    <w:rsid w:val="00B0694F"/>
    <w:rsid w:val="00B10406"/>
    <w:rsid w:val="00B115BD"/>
    <w:rsid w:val="00B168FD"/>
    <w:rsid w:val="00B16924"/>
    <w:rsid w:val="00B17036"/>
    <w:rsid w:val="00B201D1"/>
    <w:rsid w:val="00B211AA"/>
    <w:rsid w:val="00B24059"/>
    <w:rsid w:val="00B25A02"/>
    <w:rsid w:val="00B26A26"/>
    <w:rsid w:val="00B26AB4"/>
    <w:rsid w:val="00B30038"/>
    <w:rsid w:val="00B30F4C"/>
    <w:rsid w:val="00B312D8"/>
    <w:rsid w:val="00B3357C"/>
    <w:rsid w:val="00B33796"/>
    <w:rsid w:val="00B34A48"/>
    <w:rsid w:val="00B34AAA"/>
    <w:rsid w:val="00B3523C"/>
    <w:rsid w:val="00B35CF0"/>
    <w:rsid w:val="00B4089C"/>
    <w:rsid w:val="00B41377"/>
    <w:rsid w:val="00B4213A"/>
    <w:rsid w:val="00B45C14"/>
    <w:rsid w:val="00B464BC"/>
    <w:rsid w:val="00B47B90"/>
    <w:rsid w:val="00B504B3"/>
    <w:rsid w:val="00B51570"/>
    <w:rsid w:val="00B52FE3"/>
    <w:rsid w:val="00B606FB"/>
    <w:rsid w:val="00B61785"/>
    <w:rsid w:val="00B64428"/>
    <w:rsid w:val="00B657D1"/>
    <w:rsid w:val="00B65CFE"/>
    <w:rsid w:val="00B66060"/>
    <w:rsid w:val="00B660DE"/>
    <w:rsid w:val="00B67A1F"/>
    <w:rsid w:val="00B7024C"/>
    <w:rsid w:val="00B7629B"/>
    <w:rsid w:val="00B825C4"/>
    <w:rsid w:val="00B834F1"/>
    <w:rsid w:val="00B84974"/>
    <w:rsid w:val="00B87EDB"/>
    <w:rsid w:val="00B90270"/>
    <w:rsid w:val="00B916EB"/>
    <w:rsid w:val="00B923D6"/>
    <w:rsid w:val="00B92FCF"/>
    <w:rsid w:val="00B9451B"/>
    <w:rsid w:val="00B95990"/>
    <w:rsid w:val="00B9767C"/>
    <w:rsid w:val="00BA0A58"/>
    <w:rsid w:val="00BA2489"/>
    <w:rsid w:val="00BA70A9"/>
    <w:rsid w:val="00BA753B"/>
    <w:rsid w:val="00BB0DD6"/>
    <w:rsid w:val="00BB0F53"/>
    <w:rsid w:val="00BB341F"/>
    <w:rsid w:val="00BB4903"/>
    <w:rsid w:val="00BB79CA"/>
    <w:rsid w:val="00BC15AE"/>
    <w:rsid w:val="00BC19FB"/>
    <w:rsid w:val="00BC1B60"/>
    <w:rsid w:val="00BC5554"/>
    <w:rsid w:val="00BD5544"/>
    <w:rsid w:val="00BD6C96"/>
    <w:rsid w:val="00BD700A"/>
    <w:rsid w:val="00BD7AE9"/>
    <w:rsid w:val="00BE073F"/>
    <w:rsid w:val="00BE16C6"/>
    <w:rsid w:val="00BE7658"/>
    <w:rsid w:val="00BF0035"/>
    <w:rsid w:val="00BF148B"/>
    <w:rsid w:val="00BF19B0"/>
    <w:rsid w:val="00BF4B44"/>
    <w:rsid w:val="00BF4ED2"/>
    <w:rsid w:val="00BF7D95"/>
    <w:rsid w:val="00C00012"/>
    <w:rsid w:val="00C006DF"/>
    <w:rsid w:val="00C03654"/>
    <w:rsid w:val="00C03C4C"/>
    <w:rsid w:val="00C0415B"/>
    <w:rsid w:val="00C04FDC"/>
    <w:rsid w:val="00C0616C"/>
    <w:rsid w:val="00C07ADC"/>
    <w:rsid w:val="00C07C3D"/>
    <w:rsid w:val="00C10CE2"/>
    <w:rsid w:val="00C1166B"/>
    <w:rsid w:val="00C11AB9"/>
    <w:rsid w:val="00C12DAC"/>
    <w:rsid w:val="00C1328A"/>
    <w:rsid w:val="00C141B4"/>
    <w:rsid w:val="00C14710"/>
    <w:rsid w:val="00C15730"/>
    <w:rsid w:val="00C20CC4"/>
    <w:rsid w:val="00C216E5"/>
    <w:rsid w:val="00C22516"/>
    <w:rsid w:val="00C23B93"/>
    <w:rsid w:val="00C247EE"/>
    <w:rsid w:val="00C25936"/>
    <w:rsid w:val="00C2689B"/>
    <w:rsid w:val="00C27F80"/>
    <w:rsid w:val="00C33430"/>
    <w:rsid w:val="00C348AF"/>
    <w:rsid w:val="00C358EB"/>
    <w:rsid w:val="00C40312"/>
    <w:rsid w:val="00C407C2"/>
    <w:rsid w:val="00C42436"/>
    <w:rsid w:val="00C478B2"/>
    <w:rsid w:val="00C50AD0"/>
    <w:rsid w:val="00C514A4"/>
    <w:rsid w:val="00C51906"/>
    <w:rsid w:val="00C5320C"/>
    <w:rsid w:val="00C53F13"/>
    <w:rsid w:val="00C54E12"/>
    <w:rsid w:val="00C5699F"/>
    <w:rsid w:val="00C56D56"/>
    <w:rsid w:val="00C5749D"/>
    <w:rsid w:val="00C619C2"/>
    <w:rsid w:val="00C64715"/>
    <w:rsid w:val="00C663BA"/>
    <w:rsid w:val="00C70557"/>
    <w:rsid w:val="00C72E3E"/>
    <w:rsid w:val="00C74392"/>
    <w:rsid w:val="00C774B4"/>
    <w:rsid w:val="00C77DAA"/>
    <w:rsid w:val="00C82674"/>
    <w:rsid w:val="00C84D4A"/>
    <w:rsid w:val="00C854A6"/>
    <w:rsid w:val="00C922D6"/>
    <w:rsid w:val="00C93D41"/>
    <w:rsid w:val="00C96559"/>
    <w:rsid w:val="00C9677B"/>
    <w:rsid w:val="00C96BC4"/>
    <w:rsid w:val="00CA21B1"/>
    <w:rsid w:val="00CA397E"/>
    <w:rsid w:val="00CB017F"/>
    <w:rsid w:val="00CB0BF2"/>
    <w:rsid w:val="00CB5DA9"/>
    <w:rsid w:val="00CB7F3F"/>
    <w:rsid w:val="00CC0EEC"/>
    <w:rsid w:val="00CC2E1C"/>
    <w:rsid w:val="00CC48D1"/>
    <w:rsid w:val="00CD044D"/>
    <w:rsid w:val="00CD1CC9"/>
    <w:rsid w:val="00CD2846"/>
    <w:rsid w:val="00CD34D3"/>
    <w:rsid w:val="00CD39E2"/>
    <w:rsid w:val="00CD5835"/>
    <w:rsid w:val="00CD6433"/>
    <w:rsid w:val="00CE0687"/>
    <w:rsid w:val="00CE1356"/>
    <w:rsid w:val="00CE70D3"/>
    <w:rsid w:val="00CE780D"/>
    <w:rsid w:val="00CF0090"/>
    <w:rsid w:val="00CF0B3E"/>
    <w:rsid w:val="00CF0CBD"/>
    <w:rsid w:val="00CF1BBB"/>
    <w:rsid w:val="00CF6AED"/>
    <w:rsid w:val="00CF793D"/>
    <w:rsid w:val="00D012C5"/>
    <w:rsid w:val="00D03203"/>
    <w:rsid w:val="00D07D43"/>
    <w:rsid w:val="00D108D5"/>
    <w:rsid w:val="00D12476"/>
    <w:rsid w:val="00D13CD2"/>
    <w:rsid w:val="00D149B9"/>
    <w:rsid w:val="00D14AF8"/>
    <w:rsid w:val="00D20057"/>
    <w:rsid w:val="00D22C7A"/>
    <w:rsid w:val="00D23E09"/>
    <w:rsid w:val="00D265A5"/>
    <w:rsid w:val="00D27806"/>
    <w:rsid w:val="00D27D3B"/>
    <w:rsid w:val="00D27E71"/>
    <w:rsid w:val="00D27FCE"/>
    <w:rsid w:val="00D30590"/>
    <w:rsid w:val="00D30D13"/>
    <w:rsid w:val="00D33947"/>
    <w:rsid w:val="00D37D1B"/>
    <w:rsid w:val="00D40090"/>
    <w:rsid w:val="00D405FD"/>
    <w:rsid w:val="00D40717"/>
    <w:rsid w:val="00D40D75"/>
    <w:rsid w:val="00D4302E"/>
    <w:rsid w:val="00D43204"/>
    <w:rsid w:val="00D443D5"/>
    <w:rsid w:val="00D45405"/>
    <w:rsid w:val="00D455CA"/>
    <w:rsid w:val="00D46B00"/>
    <w:rsid w:val="00D509B4"/>
    <w:rsid w:val="00D5362F"/>
    <w:rsid w:val="00D53A3C"/>
    <w:rsid w:val="00D5400D"/>
    <w:rsid w:val="00D5433C"/>
    <w:rsid w:val="00D556FB"/>
    <w:rsid w:val="00D55E44"/>
    <w:rsid w:val="00D61A84"/>
    <w:rsid w:val="00D627B4"/>
    <w:rsid w:val="00D64342"/>
    <w:rsid w:val="00D64E05"/>
    <w:rsid w:val="00D6534F"/>
    <w:rsid w:val="00D65433"/>
    <w:rsid w:val="00D67F92"/>
    <w:rsid w:val="00D70AA3"/>
    <w:rsid w:val="00D71E05"/>
    <w:rsid w:val="00D73473"/>
    <w:rsid w:val="00D73CAC"/>
    <w:rsid w:val="00D74682"/>
    <w:rsid w:val="00D76A8F"/>
    <w:rsid w:val="00D76A97"/>
    <w:rsid w:val="00D76E24"/>
    <w:rsid w:val="00D771AB"/>
    <w:rsid w:val="00D77AA2"/>
    <w:rsid w:val="00D80FBD"/>
    <w:rsid w:val="00D811C4"/>
    <w:rsid w:val="00D81671"/>
    <w:rsid w:val="00D85EDB"/>
    <w:rsid w:val="00D87EFB"/>
    <w:rsid w:val="00D91E7B"/>
    <w:rsid w:val="00D9616F"/>
    <w:rsid w:val="00D966C4"/>
    <w:rsid w:val="00DA09C3"/>
    <w:rsid w:val="00DA2A64"/>
    <w:rsid w:val="00DA7924"/>
    <w:rsid w:val="00DA7B19"/>
    <w:rsid w:val="00DA7F8B"/>
    <w:rsid w:val="00DB04DB"/>
    <w:rsid w:val="00DB091C"/>
    <w:rsid w:val="00DB61D2"/>
    <w:rsid w:val="00DB6789"/>
    <w:rsid w:val="00DB6ABC"/>
    <w:rsid w:val="00DC11BD"/>
    <w:rsid w:val="00DC2B88"/>
    <w:rsid w:val="00DC3FD8"/>
    <w:rsid w:val="00DC4613"/>
    <w:rsid w:val="00DC47DE"/>
    <w:rsid w:val="00DC6465"/>
    <w:rsid w:val="00DD0321"/>
    <w:rsid w:val="00DD1B62"/>
    <w:rsid w:val="00DD224D"/>
    <w:rsid w:val="00DD26CF"/>
    <w:rsid w:val="00DD4CBD"/>
    <w:rsid w:val="00DD598C"/>
    <w:rsid w:val="00DD5CBD"/>
    <w:rsid w:val="00DE22F8"/>
    <w:rsid w:val="00DE230E"/>
    <w:rsid w:val="00DE3352"/>
    <w:rsid w:val="00DF1AA0"/>
    <w:rsid w:val="00DF4AF0"/>
    <w:rsid w:val="00DF56EA"/>
    <w:rsid w:val="00DF5735"/>
    <w:rsid w:val="00DF5858"/>
    <w:rsid w:val="00DF64C4"/>
    <w:rsid w:val="00DF6CF0"/>
    <w:rsid w:val="00DF7118"/>
    <w:rsid w:val="00DF7EE5"/>
    <w:rsid w:val="00E0159D"/>
    <w:rsid w:val="00E01832"/>
    <w:rsid w:val="00E01E92"/>
    <w:rsid w:val="00E05CB4"/>
    <w:rsid w:val="00E073ED"/>
    <w:rsid w:val="00E07A46"/>
    <w:rsid w:val="00E112E1"/>
    <w:rsid w:val="00E11B69"/>
    <w:rsid w:val="00E15B30"/>
    <w:rsid w:val="00E15CC2"/>
    <w:rsid w:val="00E16956"/>
    <w:rsid w:val="00E17EEB"/>
    <w:rsid w:val="00E203AF"/>
    <w:rsid w:val="00E20A8A"/>
    <w:rsid w:val="00E217EA"/>
    <w:rsid w:val="00E228B2"/>
    <w:rsid w:val="00E2428F"/>
    <w:rsid w:val="00E24F4C"/>
    <w:rsid w:val="00E25FE7"/>
    <w:rsid w:val="00E30365"/>
    <w:rsid w:val="00E30458"/>
    <w:rsid w:val="00E3045D"/>
    <w:rsid w:val="00E3197F"/>
    <w:rsid w:val="00E32B01"/>
    <w:rsid w:val="00E34F99"/>
    <w:rsid w:val="00E36638"/>
    <w:rsid w:val="00E36968"/>
    <w:rsid w:val="00E37CFD"/>
    <w:rsid w:val="00E414A4"/>
    <w:rsid w:val="00E45CE9"/>
    <w:rsid w:val="00E508A0"/>
    <w:rsid w:val="00E524FF"/>
    <w:rsid w:val="00E52C31"/>
    <w:rsid w:val="00E53AEE"/>
    <w:rsid w:val="00E53BCF"/>
    <w:rsid w:val="00E55C5F"/>
    <w:rsid w:val="00E56A87"/>
    <w:rsid w:val="00E56EBB"/>
    <w:rsid w:val="00E6386D"/>
    <w:rsid w:val="00E661CB"/>
    <w:rsid w:val="00E66C15"/>
    <w:rsid w:val="00E67B2F"/>
    <w:rsid w:val="00E67F84"/>
    <w:rsid w:val="00E70548"/>
    <w:rsid w:val="00E70DDB"/>
    <w:rsid w:val="00E72114"/>
    <w:rsid w:val="00E73FF8"/>
    <w:rsid w:val="00E740D7"/>
    <w:rsid w:val="00E74A30"/>
    <w:rsid w:val="00E7767A"/>
    <w:rsid w:val="00E80397"/>
    <w:rsid w:val="00E83F2A"/>
    <w:rsid w:val="00E8548D"/>
    <w:rsid w:val="00E8743A"/>
    <w:rsid w:val="00E90A49"/>
    <w:rsid w:val="00E91EAA"/>
    <w:rsid w:val="00E93CD0"/>
    <w:rsid w:val="00E93F59"/>
    <w:rsid w:val="00E95467"/>
    <w:rsid w:val="00E963C5"/>
    <w:rsid w:val="00EA19AF"/>
    <w:rsid w:val="00EA1E05"/>
    <w:rsid w:val="00EA1E14"/>
    <w:rsid w:val="00EA5C67"/>
    <w:rsid w:val="00EB0A68"/>
    <w:rsid w:val="00EB1006"/>
    <w:rsid w:val="00EB1B84"/>
    <w:rsid w:val="00EB77FD"/>
    <w:rsid w:val="00EC11FF"/>
    <w:rsid w:val="00EC2C0E"/>
    <w:rsid w:val="00EC3A97"/>
    <w:rsid w:val="00EC42A1"/>
    <w:rsid w:val="00ED00F1"/>
    <w:rsid w:val="00ED2267"/>
    <w:rsid w:val="00ED3665"/>
    <w:rsid w:val="00ED45A0"/>
    <w:rsid w:val="00ED4F07"/>
    <w:rsid w:val="00ED6C19"/>
    <w:rsid w:val="00EE1D74"/>
    <w:rsid w:val="00EE3B6B"/>
    <w:rsid w:val="00EE461F"/>
    <w:rsid w:val="00EE49F6"/>
    <w:rsid w:val="00EE565D"/>
    <w:rsid w:val="00EF0167"/>
    <w:rsid w:val="00EF2021"/>
    <w:rsid w:val="00EF244C"/>
    <w:rsid w:val="00EF3E53"/>
    <w:rsid w:val="00EF789D"/>
    <w:rsid w:val="00F02BDA"/>
    <w:rsid w:val="00F03CCF"/>
    <w:rsid w:val="00F03DBF"/>
    <w:rsid w:val="00F069B8"/>
    <w:rsid w:val="00F06D12"/>
    <w:rsid w:val="00F076C1"/>
    <w:rsid w:val="00F133A9"/>
    <w:rsid w:val="00F20386"/>
    <w:rsid w:val="00F20B89"/>
    <w:rsid w:val="00F20E96"/>
    <w:rsid w:val="00F2220A"/>
    <w:rsid w:val="00F2450C"/>
    <w:rsid w:val="00F24933"/>
    <w:rsid w:val="00F24B3B"/>
    <w:rsid w:val="00F261CF"/>
    <w:rsid w:val="00F26229"/>
    <w:rsid w:val="00F267BB"/>
    <w:rsid w:val="00F26D8E"/>
    <w:rsid w:val="00F30C33"/>
    <w:rsid w:val="00F31B3C"/>
    <w:rsid w:val="00F33835"/>
    <w:rsid w:val="00F34393"/>
    <w:rsid w:val="00F3637E"/>
    <w:rsid w:val="00F364E2"/>
    <w:rsid w:val="00F37952"/>
    <w:rsid w:val="00F4121B"/>
    <w:rsid w:val="00F43B1B"/>
    <w:rsid w:val="00F44A6B"/>
    <w:rsid w:val="00F450F2"/>
    <w:rsid w:val="00F475CE"/>
    <w:rsid w:val="00F504BE"/>
    <w:rsid w:val="00F50D79"/>
    <w:rsid w:val="00F5138F"/>
    <w:rsid w:val="00F51A38"/>
    <w:rsid w:val="00F51AFD"/>
    <w:rsid w:val="00F523C9"/>
    <w:rsid w:val="00F52E06"/>
    <w:rsid w:val="00F52F3A"/>
    <w:rsid w:val="00F53F8D"/>
    <w:rsid w:val="00F617F3"/>
    <w:rsid w:val="00F6187B"/>
    <w:rsid w:val="00F61EF6"/>
    <w:rsid w:val="00F621B5"/>
    <w:rsid w:val="00F645D8"/>
    <w:rsid w:val="00F64A6A"/>
    <w:rsid w:val="00F66EEB"/>
    <w:rsid w:val="00F67087"/>
    <w:rsid w:val="00F707A2"/>
    <w:rsid w:val="00F7145E"/>
    <w:rsid w:val="00F71AEC"/>
    <w:rsid w:val="00F74A5A"/>
    <w:rsid w:val="00F7653E"/>
    <w:rsid w:val="00F77003"/>
    <w:rsid w:val="00F7746D"/>
    <w:rsid w:val="00F805D0"/>
    <w:rsid w:val="00F807A9"/>
    <w:rsid w:val="00F80DE0"/>
    <w:rsid w:val="00F81A33"/>
    <w:rsid w:val="00F82417"/>
    <w:rsid w:val="00F8358A"/>
    <w:rsid w:val="00F8557D"/>
    <w:rsid w:val="00F91838"/>
    <w:rsid w:val="00F92F2A"/>
    <w:rsid w:val="00F94619"/>
    <w:rsid w:val="00F97229"/>
    <w:rsid w:val="00F9725E"/>
    <w:rsid w:val="00FA0796"/>
    <w:rsid w:val="00FA3787"/>
    <w:rsid w:val="00FA38CD"/>
    <w:rsid w:val="00FA40C0"/>
    <w:rsid w:val="00FA6A42"/>
    <w:rsid w:val="00FA70F7"/>
    <w:rsid w:val="00FB0BCC"/>
    <w:rsid w:val="00FB0D6F"/>
    <w:rsid w:val="00FB1588"/>
    <w:rsid w:val="00FB170B"/>
    <w:rsid w:val="00FB2AD7"/>
    <w:rsid w:val="00FB2F8B"/>
    <w:rsid w:val="00FB2FC7"/>
    <w:rsid w:val="00FB5E83"/>
    <w:rsid w:val="00FC26BC"/>
    <w:rsid w:val="00FC4F82"/>
    <w:rsid w:val="00FC7E30"/>
    <w:rsid w:val="00FD0947"/>
    <w:rsid w:val="00FD0E5D"/>
    <w:rsid w:val="00FD2714"/>
    <w:rsid w:val="00FD57F2"/>
    <w:rsid w:val="00FD5B33"/>
    <w:rsid w:val="00FD6855"/>
    <w:rsid w:val="00FD781E"/>
    <w:rsid w:val="00FE014A"/>
    <w:rsid w:val="00FE0531"/>
    <w:rsid w:val="00FE52B4"/>
    <w:rsid w:val="00FE68F6"/>
    <w:rsid w:val="00FF20C6"/>
    <w:rsid w:val="00FF368E"/>
    <w:rsid w:val="00FF5434"/>
    <w:rsid w:val="00FF6871"/>
  </w:rsids>
  <m:mathPr>
    <m:mathFont m:val="Cambria Math"/>
    <m:brkBin m:val="before"/>
    <m:brkBinSub m:val="--"/>
    <m:smallFrac/>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6B7EAC"/>
  <w15:docId w15:val="{FEFC1141-0821-4929-B17C-CCCA6096B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1EC5"/>
  </w:style>
  <w:style w:type="paragraph" w:styleId="Heading1">
    <w:name w:val="heading 1"/>
    <w:basedOn w:val="Normal"/>
    <w:next w:val="Normal"/>
    <w:link w:val="Heading1Char"/>
    <w:uiPriority w:val="1"/>
    <w:qFormat/>
    <w:rsid w:val="0016396E"/>
    <w:pPr>
      <w:keepNext/>
      <w:numPr>
        <w:numId w:val="3"/>
      </w:numPr>
      <w:spacing w:after="0" w:line="240" w:lineRule="auto"/>
      <w:outlineLvl w:val="0"/>
    </w:pPr>
    <w:rPr>
      <w:rFonts w:ascii="Arial" w:eastAsia="Times New Roman" w:hAnsi="Arial" w:cs="Times New Roman"/>
      <w:b/>
      <w:bCs/>
      <w:sz w:val="24"/>
      <w:szCs w:val="20"/>
    </w:rPr>
  </w:style>
  <w:style w:type="paragraph" w:styleId="Heading2">
    <w:name w:val="heading 2"/>
    <w:basedOn w:val="Normal"/>
    <w:next w:val="Normal"/>
    <w:link w:val="Heading2Char"/>
    <w:uiPriority w:val="1"/>
    <w:qFormat/>
    <w:rsid w:val="0016396E"/>
    <w:pPr>
      <w:keepNext/>
      <w:numPr>
        <w:ilvl w:val="1"/>
        <w:numId w:val="3"/>
      </w:numPr>
      <w:spacing w:after="0" w:line="240" w:lineRule="auto"/>
      <w:jc w:val="center"/>
      <w:outlineLvl w:val="1"/>
    </w:pPr>
    <w:rPr>
      <w:rFonts w:ascii="Times New Roman" w:eastAsia="Times New Roman" w:hAnsi="Times New Roman" w:cs="Times New Roman"/>
      <w:b/>
      <w:bCs/>
      <w:sz w:val="36"/>
      <w:szCs w:val="20"/>
    </w:rPr>
  </w:style>
  <w:style w:type="paragraph" w:styleId="Heading3">
    <w:name w:val="heading 3"/>
    <w:basedOn w:val="Normal"/>
    <w:next w:val="Normal"/>
    <w:link w:val="Heading3Char"/>
    <w:uiPriority w:val="1"/>
    <w:qFormat/>
    <w:rsid w:val="0016396E"/>
    <w:pPr>
      <w:keepNext/>
      <w:numPr>
        <w:ilvl w:val="2"/>
        <w:numId w:val="3"/>
      </w:numPr>
      <w:spacing w:after="0" w:line="240" w:lineRule="auto"/>
      <w:jc w:val="center"/>
      <w:outlineLvl w:val="2"/>
    </w:pPr>
    <w:rPr>
      <w:rFonts w:ascii="Times New Roman" w:eastAsia="Times New Roman" w:hAnsi="Times New Roman" w:cs="Times New Roman"/>
      <w:b/>
      <w:bCs/>
      <w:sz w:val="36"/>
      <w:szCs w:val="20"/>
      <w:u w:val="single"/>
    </w:rPr>
  </w:style>
  <w:style w:type="paragraph" w:styleId="Heading4">
    <w:name w:val="heading 4"/>
    <w:basedOn w:val="Normal"/>
    <w:next w:val="Normal"/>
    <w:link w:val="Heading4Char"/>
    <w:uiPriority w:val="9"/>
    <w:qFormat/>
    <w:rsid w:val="0016396E"/>
    <w:pPr>
      <w:keepNext/>
      <w:numPr>
        <w:ilvl w:val="3"/>
        <w:numId w:val="3"/>
      </w:numPr>
      <w:spacing w:after="0" w:line="240" w:lineRule="auto"/>
      <w:jc w:val="center"/>
      <w:outlineLvl w:val="3"/>
    </w:pPr>
    <w:rPr>
      <w:rFonts w:ascii="Times New Roman" w:eastAsia="Times New Roman" w:hAnsi="Times New Roman" w:cs="Times New Roman"/>
      <w:b/>
      <w:bCs/>
      <w:sz w:val="32"/>
      <w:szCs w:val="20"/>
    </w:rPr>
  </w:style>
  <w:style w:type="paragraph" w:styleId="Heading5">
    <w:name w:val="heading 5"/>
    <w:basedOn w:val="Normal"/>
    <w:next w:val="Normal"/>
    <w:link w:val="Heading5Char"/>
    <w:qFormat/>
    <w:rsid w:val="0016396E"/>
    <w:pPr>
      <w:keepNext/>
      <w:numPr>
        <w:ilvl w:val="4"/>
        <w:numId w:val="3"/>
      </w:numPr>
      <w:spacing w:after="0" w:line="240" w:lineRule="auto"/>
      <w:jc w:val="center"/>
      <w:outlineLvl w:val="4"/>
    </w:pPr>
    <w:rPr>
      <w:rFonts w:ascii="Times New Roman" w:eastAsia="Times New Roman" w:hAnsi="Times New Roman" w:cs="Times New Roman"/>
      <w:b/>
      <w:bCs/>
      <w:sz w:val="32"/>
      <w:szCs w:val="20"/>
      <w:u w:val="single"/>
    </w:rPr>
  </w:style>
  <w:style w:type="paragraph" w:styleId="Heading6">
    <w:name w:val="heading 6"/>
    <w:basedOn w:val="Normal"/>
    <w:next w:val="Normal"/>
    <w:link w:val="Heading6Char"/>
    <w:qFormat/>
    <w:rsid w:val="0016396E"/>
    <w:pPr>
      <w:numPr>
        <w:ilvl w:val="5"/>
        <w:numId w:val="3"/>
      </w:numPr>
      <w:tabs>
        <w:tab w:val="left" w:pos="1152"/>
      </w:tabs>
      <w:spacing w:before="240" w:after="60" w:line="240" w:lineRule="auto"/>
      <w:outlineLvl w:val="5"/>
    </w:pPr>
    <w:rPr>
      <w:rFonts w:ascii="Times New Roman" w:eastAsia="Times New Roman" w:hAnsi="Times New Roman" w:cs="Times New Roman"/>
      <w:i/>
      <w:szCs w:val="20"/>
    </w:rPr>
  </w:style>
  <w:style w:type="paragraph" w:styleId="Heading7">
    <w:name w:val="heading 7"/>
    <w:basedOn w:val="Normal"/>
    <w:next w:val="Normal"/>
    <w:link w:val="Heading7Char"/>
    <w:qFormat/>
    <w:rsid w:val="0016396E"/>
    <w:pPr>
      <w:numPr>
        <w:ilvl w:val="6"/>
        <w:numId w:val="3"/>
      </w:numPr>
      <w:tabs>
        <w:tab w:val="left" w:pos="1296"/>
      </w:tabs>
      <w:spacing w:before="240" w:after="60" w:line="240" w:lineRule="auto"/>
      <w:outlineLvl w:val="6"/>
    </w:pPr>
    <w:rPr>
      <w:rFonts w:ascii="Arial" w:eastAsia="Times New Roman" w:hAnsi="Arial" w:cs="Times New Roman"/>
      <w:sz w:val="20"/>
      <w:szCs w:val="20"/>
    </w:rPr>
  </w:style>
  <w:style w:type="paragraph" w:styleId="Heading8">
    <w:name w:val="heading 8"/>
    <w:basedOn w:val="Normal"/>
    <w:next w:val="Normal"/>
    <w:link w:val="Heading8Char"/>
    <w:qFormat/>
    <w:rsid w:val="0016396E"/>
    <w:pPr>
      <w:numPr>
        <w:ilvl w:val="7"/>
        <w:numId w:val="3"/>
      </w:numPr>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qFormat/>
    <w:rsid w:val="0016396E"/>
    <w:pPr>
      <w:numPr>
        <w:ilvl w:val="8"/>
        <w:numId w:val="3"/>
      </w:numPr>
      <w:tabs>
        <w:tab w:val="left" w:pos="1584"/>
      </w:tabs>
      <w:spacing w:before="240" w:after="60" w:line="240" w:lineRule="auto"/>
      <w:outlineLvl w:val="8"/>
    </w:pPr>
    <w:rPr>
      <w:rFonts w:ascii="Arial" w:eastAsia="Times New Roman" w:hAnsi="Arial" w:cs="Times New Roman"/>
      <w:b/>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16396E"/>
    <w:rPr>
      <w:rFonts w:ascii="Arial" w:eastAsia="Times New Roman" w:hAnsi="Arial" w:cs="Times New Roman"/>
      <w:b/>
      <w:bCs/>
      <w:sz w:val="24"/>
      <w:szCs w:val="20"/>
    </w:rPr>
  </w:style>
  <w:style w:type="character" w:customStyle="1" w:styleId="Heading2Char">
    <w:name w:val="Heading 2 Char"/>
    <w:basedOn w:val="DefaultParagraphFont"/>
    <w:link w:val="Heading2"/>
    <w:uiPriority w:val="1"/>
    <w:rsid w:val="0016396E"/>
    <w:rPr>
      <w:rFonts w:ascii="Times New Roman" w:eastAsia="Times New Roman" w:hAnsi="Times New Roman" w:cs="Times New Roman"/>
      <w:b/>
      <w:bCs/>
      <w:sz w:val="36"/>
      <w:szCs w:val="20"/>
    </w:rPr>
  </w:style>
  <w:style w:type="character" w:customStyle="1" w:styleId="Heading3Char">
    <w:name w:val="Heading 3 Char"/>
    <w:basedOn w:val="DefaultParagraphFont"/>
    <w:link w:val="Heading3"/>
    <w:uiPriority w:val="1"/>
    <w:rsid w:val="0016396E"/>
    <w:rPr>
      <w:rFonts w:ascii="Times New Roman" w:eastAsia="Times New Roman" w:hAnsi="Times New Roman" w:cs="Times New Roman"/>
      <w:b/>
      <w:bCs/>
      <w:sz w:val="36"/>
      <w:szCs w:val="20"/>
      <w:u w:val="single"/>
    </w:rPr>
  </w:style>
  <w:style w:type="character" w:customStyle="1" w:styleId="Heading4Char">
    <w:name w:val="Heading 4 Char"/>
    <w:basedOn w:val="DefaultParagraphFont"/>
    <w:link w:val="Heading4"/>
    <w:uiPriority w:val="9"/>
    <w:rsid w:val="0016396E"/>
    <w:rPr>
      <w:rFonts w:ascii="Times New Roman" w:eastAsia="Times New Roman" w:hAnsi="Times New Roman" w:cs="Times New Roman"/>
      <w:b/>
      <w:bCs/>
      <w:sz w:val="32"/>
      <w:szCs w:val="20"/>
    </w:rPr>
  </w:style>
  <w:style w:type="character" w:customStyle="1" w:styleId="Heading5Char">
    <w:name w:val="Heading 5 Char"/>
    <w:basedOn w:val="DefaultParagraphFont"/>
    <w:link w:val="Heading5"/>
    <w:rsid w:val="0016396E"/>
    <w:rPr>
      <w:rFonts w:ascii="Times New Roman" w:eastAsia="Times New Roman" w:hAnsi="Times New Roman" w:cs="Times New Roman"/>
      <w:b/>
      <w:bCs/>
      <w:sz w:val="32"/>
      <w:szCs w:val="20"/>
      <w:u w:val="single"/>
    </w:rPr>
  </w:style>
  <w:style w:type="character" w:customStyle="1" w:styleId="Heading6Char">
    <w:name w:val="Heading 6 Char"/>
    <w:basedOn w:val="DefaultParagraphFont"/>
    <w:link w:val="Heading6"/>
    <w:rsid w:val="0016396E"/>
    <w:rPr>
      <w:rFonts w:ascii="Times New Roman" w:eastAsia="Times New Roman" w:hAnsi="Times New Roman" w:cs="Times New Roman"/>
      <w:i/>
      <w:szCs w:val="20"/>
    </w:rPr>
  </w:style>
  <w:style w:type="character" w:customStyle="1" w:styleId="Heading7Char">
    <w:name w:val="Heading 7 Char"/>
    <w:basedOn w:val="DefaultParagraphFont"/>
    <w:link w:val="Heading7"/>
    <w:rsid w:val="0016396E"/>
    <w:rPr>
      <w:rFonts w:ascii="Arial" w:eastAsia="Times New Roman" w:hAnsi="Arial" w:cs="Times New Roman"/>
      <w:sz w:val="20"/>
      <w:szCs w:val="20"/>
    </w:rPr>
  </w:style>
  <w:style w:type="character" w:customStyle="1" w:styleId="Heading8Char">
    <w:name w:val="Heading 8 Char"/>
    <w:basedOn w:val="DefaultParagraphFont"/>
    <w:link w:val="Heading8"/>
    <w:rsid w:val="0016396E"/>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16396E"/>
    <w:rPr>
      <w:rFonts w:ascii="Arial" w:eastAsia="Times New Roman" w:hAnsi="Arial" w:cs="Times New Roman"/>
      <w:b/>
      <w:i/>
      <w:sz w:val="18"/>
      <w:szCs w:val="20"/>
    </w:rPr>
  </w:style>
  <w:style w:type="paragraph" w:styleId="Title">
    <w:name w:val="Title"/>
    <w:basedOn w:val="Normal"/>
    <w:link w:val="TitleChar"/>
    <w:qFormat/>
    <w:rsid w:val="0016396E"/>
    <w:pPr>
      <w:spacing w:after="0" w:line="240" w:lineRule="auto"/>
      <w:jc w:val="center"/>
    </w:pPr>
    <w:rPr>
      <w:rFonts w:ascii="Times New Roman" w:eastAsia="Times New Roman" w:hAnsi="Times New Roman" w:cs="Times New Roman"/>
      <w:b/>
      <w:bCs/>
      <w:sz w:val="40"/>
      <w:szCs w:val="20"/>
    </w:rPr>
  </w:style>
  <w:style w:type="character" w:customStyle="1" w:styleId="TitleChar">
    <w:name w:val="Title Char"/>
    <w:basedOn w:val="DefaultParagraphFont"/>
    <w:link w:val="Title"/>
    <w:rsid w:val="0016396E"/>
    <w:rPr>
      <w:rFonts w:ascii="Times New Roman" w:eastAsia="Times New Roman" w:hAnsi="Times New Roman" w:cs="Times New Roman"/>
      <w:b/>
      <w:bCs/>
      <w:sz w:val="40"/>
      <w:szCs w:val="20"/>
    </w:rPr>
  </w:style>
  <w:style w:type="paragraph" w:styleId="BodyText">
    <w:name w:val="Body Text"/>
    <w:basedOn w:val="Normal"/>
    <w:link w:val="BodyTextChar1"/>
    <w:uiPriority w:val="1"/>
    <w:qFormat/>
    <w:rsid w:val="0016396E"/>
    <w:pPr>
      <w:spacing w:after="0" w:line="240" w:lineRule="auto"/>
      <w:jc w:val="center"/>
    </w:pPr>
    <w:rPr>
      <w:rFonts w:ascii="Times New Roman" w:eastAsia="Times New Roman" w:hAnsi="Times New Roman" w:cs="Times New Roman"/>
      <w:sz w:val="24"/>
      <w:szCs w:val="20"/>
    </w:rPr>
  </w:style>
  <w:style w:type="character" w:customStyle="1" w:styleId="BodyTextChar">
    <w:name w:val="Body Text Char"/>
    <w:basedOn w:val="DefaultParagraphFont"/>
    <w:rsid w:val="0016396E"/>
  </w:style>
  <w:style w:type="paragraph" w:styleId="BodyText2">
    <w:name w:val="Body Text 2"/>
    <w:basedOn w:val="Normal"/>
    <w:link w:val="BodyText2Char"/>
    <w:rsid w:val="0016396E"/>
    <w:pPr>
      <w:spacing w:after="0" w:line="240" w:lineRule="auto"/>
      <w:jc w:val="both"/>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rsid w:val="0016396E"/>
    <w:rPr>
      <w:rFonts w:ascii="Times New Roman" w:eastAsia="Times New Roman" w:hAnsi="Times New Roman" w:cs="Times New Roman"/>
      <w:sz w:val="24"/>
      <w:szCs w:val="20"/>
    </w:rPr>
  </w:style>
  <w:style w:type="character" w:styleId="Hyperlink">
    <w:name w:val="Hyperlink"/>
    <w:rsid w:val="0016396E"/>
    <w:rPr>
      <w:color w:val="0000FF"/>
      <w:u w:val="single"/>
    </w:rPr>
  </w:style>
  <w:style w:type="paragraph" w:styleId="ListParagraph">
    <w:name w:val="List Paragraph"/>
    <w:aliases w:val="Style 2,List Paragraph-B,Dot pt,F5 List Paragraph,List Paragraph1,No Spacing1,List Paragraph Char Char Char,Indicator Text,Numbered Para 1,Bullet 1,Bullet Points,List Paragraph2,MAIN CONTENT,OBC Bullet,List Paragraph12,List Paragraph11,L"/>
    <w:basedOn w:val="Normal"/>
    <w:link w:val="ListParagraphChar"/>
    <w:uiPriority w:val="1"/>
    <w:qFormat/>
    <w:rsid w:val="0016396E"/>
    <w:pPr>
      <w:spacing w:after="0" w:line="240" w:lineRule="auto"/>
      <w:ind w:left="720"/>
    </w:pPr>
    <w:rPr>
      <w:rFonts w:ascii="Arial" w:eastAsia="Times New Roman" w:hAnsi="Arial" w:cs="Times New Roman"/>
      <w:sz w:val="24"/>
      <w:szCs w:val="20"/>
    </w:rPr>
  </w:style>
  <w:style w:type="character" w:customStyle="1" w:styleId="BodyTextChar1">
    <w:name w:val="Body Text Char1"/>
    <w:link w:val="BodyText"/>
    <w:rsid w:val="0016396E"/>
    <w:rPr>
      <w:rFonts w:ascii="Times New Roman" w:eastAsia="Times New Roman" w:hAnsi="Times New Roman" w:cs="Times New Roman"/>
      <w:sz w:val="24"/>
      <w:szCs w:val="20"/>
    </w:rPr>
  </w:style>
  <w:style w:type="table" w:styleId="TableGrid">
    <w:name w:val="Table Grid"/>
    <w:basedOn w:val="TableNormal"/>
    <w:uiPriority w:val="59"/>
    <w:rsid w:val="0016396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16396E"/>
    <w:pPr>
      <w:tabs>
        <w:tab w:val="center" w:pos="4153"/>
        <w:tab w:val="right" w:pos="8306"/>
      </w:tabs>
      <w:spacing w:after="0" w:line="240" w:lineRule="auto"/>
    </w:pPr>
    <w:rPr>
      <w:rFonts w:ascii="Calibri" w:eastAsia="Times New Roman" w:hAnsi="Calibri" w:cs="Times New Roman"/>
      <w:lang w:val="en-IN" w:eastAsia="en-IN"/>
    </w:rPr>
  </w:style>
  <w:style w:type="character" w:customStyle="1" w:styleId="FooterChar">
    <w:name w:val="Footer Char"/>
    <w:basedOn w:val="DefaultParagraphFont"/>
    <w:link w:val="Footer"/>
    <w:uiPriority w:val="99"/>
    <w:rsid w:val="0016396E"/>
    <w:rPr>
      <w:rFonts w:ascii="Calibri" w:eastAsia="Times New Roman" w:hAnsi="Calibri" w:cs="Times New Roman"/>
      <w:lang w:val="en-IN" w:eastAsia="en-IN"/>
    </w:rPr>
  </w:style>
  <w:style w:type="paragraph" w:styleId="BodyTextIndent">
    <w:name w:val="Body Text Indent"/>
    <w:basedOn w:val="Normal"/>
    <w:link w:val="BodyTextIndentChar"/>
    <w:rsid w:val="0016396E"/>
    <w:pPr>
      <w:spacing w:after="120" w:line="240" w:lineRule="auto"/>
      <w:ind w:left="283"/>
    </w:pPr>
    <w:rPr>
      <w:rFonts w:ascii="Arial" w:eastAsia="Times New Roman" w:hAnsi="Arial" w:cs="Times New Roman"/>
      <w:sz w:val="24"/>
      <w:szCs w:val="20"/>
    </w:rPr>
  </w:style>
  <w:style w:type="character" w:customStyle="1" w:styleId="BodyTextIndentChar">
    <w:name w:val="Body Text Indent Char"/>
    <w:basedOn w:val="DefaultParagraphFont"/>
    <w:link w:val="BodyTextIndent"/>
    <w:rsid w:val="0016396E"/>
    <w:rPr>
      <w:rFonts w:ascii="Arial" w:eastAsia="Times New Roman" w:hAnsi="Arial" w:cs="Times New Roman"/>
      <w:sz w:val="24"/>
      <w:szCs w:val="20"/>
    </w:rPr>
  </w:style>
  <w:style w:type="paragraph" w:styleId="BodyTextIndent3">
    <w:name w:val="Body Text Indent 3"/>
    <w:basedOn w:val="Normal"/>
    <w:link w:val="BodyTextIndent3Char"/>
    <w:rsid w:val="0016396E"/>
    <w:pPr>
      <w:spacing w:after="120" w:line="240" w:lineRule="auto"/>
      <w:ind w:left="283"/>
    </w:pPr>
    <w:rPr>
      <w:rFonts w:ascii="Arial" w:eastAsia="Times New Roman" w:hAnsi="Arial" w:cs="Times New Roman"/>
      <w:sz w:val="16"/>
      <w:szCs w:val="16"/>
    </w:rPr>
  </w:style>
  <w:style w:type="character" w:customStyle="1" w:styleId="BodyTextIndent3Char">
    <w:name w:val="Body Text Indent 3 Char"/>
    <w:basedOn w:val="DefaultParagraphFont"/>
    <w:link w:val="BodyTextIndent3"/>
    <w:rsid w:val="0016396E"/>
    <w:rPr>
      <w:rFonts w:ascii="Arial" w:eastAsia="Times New Roman" w:hAnsi="Arial" w:cs="Times New Roman"/>
      <w:sz w:val="16"/>
      <w:szCs w:val="16"/>
    </w:rPr>
  </w:style>
  <w:style w:type="character" w:customStyle="1" w:styleId="css">
    <w:name w:val="css"/>
    <w:basedOn w:val="DefaultParagraphFont"/>
    <w:rsid w:val="0016396E"/>
  </w:style>
  <w:style w:type="character" w:customStyle="1" w:styleId="text">
    <w:name w:val="text"/>
    <w:basedOn w:val="DefaultParagraphFont"/>
    <w:rsid w:val="0016396E"/>
  </w:style>
  <w:style w:type="paragraph" w:styleId="BodyText3">
    <w:name w:val="Body Text 3"/>
    <w:basedOn w:val="Normal"/>
    <w:link w:val="BodyText3Char"/>
    <w:rsid w:val="0016396E"/>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16396E"/>
    <w:rPr>
      <w:rFonts w:ascii="Times New Roman" w:eastAsia="Times New Roman" w:hAnsi="Times New Roman" w:cs="Times New Roman"/>
      <w:sz w:val="16"/>
      <w:szCs w:val="16"/>
    </w:rPr>
  </w:style>
  <w:style w:type="paragraph" w:styleId="BodyTextIndent2">
    <w:name w:val="Body Text Indent 2"/>
    <w:basedOn w:val="Normal"/>
    <w:link w:val="BodyTextIndent2Char"/>
    <w:rsid w:val="0016396E"/>
    <w:pPr>
      <w:spacing w:after="120" w:line="480" w:lineRule="auto"/>
      <w:ind w:left="283"/>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16396E"/>
    <w:rPr>
      <w:rFonts w:ascii="Times New Roman" w:eastAsia="Times New Roman" w:hAnsi="Times New Roman" w:cs="Times New Roman"/>
      <w:sz w:val="24"/>
      <w:szCs w:val="24"/>
    </w:rPr>
  </w:style>
  <w:style w:type="character" w:styleId="PageNumber">
    <w:name w:val="page number"/>
    <w:basedOn w:val="DefaultParagraphFont"/>
    <w:rsid w:val="0016396E"/>
  </w:style>
  <w:style w:type="paragraph" w:styleId="Header">
    <w:name w:val="header"/>
    <w:basedOn w:val="Normal"/>
    <w:link w:val="HeaderChar"/>
    <w:uiPriority w:val="99"/>
    <w:rsid w:val="0016396E"/>
    <w:pPr>
      <w:tabs>
        <w:tab w:val="center" w:pos="4153"/>
        <w:tab w:val="right" w:pos="8306"/>
      </w:tabs>
      <w:spacing w:after="0" w:line="240" w:lineRule="auto"/>
    </w:pPr>
    <w:rPr>
      <w:rFonts w:ascii="Arial" w:eastAsia="Times New Roman" w:hAnsi="Arial" w:cs="Times New Roman"/>
      <w:sz w:val="24"/>
      <w:szCs w:val="20"/>
    </w:rPr>
  </w:style>
  <w:style w:type="character" w:customStyle="1" w:styleId="HeaderChar">
    <w:name w:val="Header Char"/>
    <w:basedOn w:val="DefaultParagraphFont"/>
    <w:link w:val="Header"/>
    <w:uiPriority w:val="99"/>
    <w:rsid w:val="0016396E"/>
    <w:rPr>
      <w:rFonts w:ascii="Arial" w:eastAsia="Times New Roman" w:hAnsi="Arial" w:cs="Times New Roman"/>
      <w:sz w:val="24"/>
      <w:szCs w:val="20"/>
    </w:rPr>
  </w:style>
  <w:style w:type="paragraph" w:styleId="FootnoteText">
    <w:name w:val="footnote text"/>
    <w:basedOn w:val="Normal"/>
    <w:link w:val="FootnoteTextChar"/>
    <w:semiHidden/>
    <w:rsid w:val="0016396E"/>
    <w:pPr>
      <w:spacing w:after="0" w:line="240" w:lineRule="auto"/>
    </w:pPr>
    <w:rPr>
      <w:rFonts w:ascii="Arial" w:eastAsia="Times New Roman" w:hAnsi="Arial" w:cs="Times New Roman"/>
      <w:sz w:val="20"/>
      <w:szCs w:val="20"/>
    </w:rPr>
  </w:style>
  <w:style w:type="character" w:customStyle="1" w:styleId="FootnoteTextChar">
    <w:name w:val="Footnote Text Char"/>
    <w:basedOn w:val="DefaultParagraphFont"/>
    <w:link w:val="FootnoteText"/>
    <w:semiHidden/>
    <w:rsid w:val="0016396E"/>
    <w:rPr>
      <w:rFonts w:ascii="Arial" w:eastAsia="Times New Roman" w:hAnsi="Arial" w:cs="Times New Roman"/>
      <w:sz w:val="20"/>
      <w:szCs w:val="20"/>
    </w:rPr>
  </w:style>
  <w:style w:type="character" w:styleId="FootnoteReference">
    <w:name w:val="footnote reference"/>
    <w:semiHidden/>
    <w:rsid w:val="0016396E"/>
    <w:rPr>
      <w:vertAlign w:val="superscript"/>
    </w:rPr>
  </w:style>
  <w:style w:type="paragraph" w:customStyle="1" w:styleId="report1">
    <w:name w:val="report1"/>
    <w:basedOn w:val="Normal"/>
    <w:rsid w:val="0016396E"/>
    <w:pPr>
      <w:spacing w:after="0" w:line="240" w:lineRule="auto"/>
      <w:ind w:left="360" w:hanging="360"/>
    </w:pPr>
    <w:rPr>
      <w:rFonts w:ascii="Times New Roman" w:eastAsia="Times New Roman" w:hAnsi="Times New Roman" w:cs="Times New Roman"/>
      <w:sz w:val="20"/>
      <w:szCs w:val="20"/>
    </w:rPr>
  </w:style>
  <w:style w:type="paragraph" w:customStyle="1" w:styleId="heading">
    <w:name w:val="heading"/>
    <w:basedOn w:val="Normal"/>
    <w:rsid w:val="0016396E"/>
    <w:pPr>
      <w:tabs>
        <w:tab w:val="left" w:pos="432"/>
      </w:tabs>
      <w:spacing w:after="0" w:line="240" w:lineRule="auto"/>
      <w:ind w:left="432" w:hanging="432"/>
    </w:pPr>
    <w:rPr>
      <w:rFonts w:ascii="Times New Roman" w:eastAsia="Times New Roman" w:hAnsi="Times New Roman" w:cs="Times New Roman"/>
      <w:sz w:val="20"/>
      <w:szCs w:val="20"/>
    </w:rPr>
  </w:style>
  <w:style w:type="paragraph" w:customStyle="1" w:styleId="Style1">
    <w:name w:val="Style1"/>
    <w:basedOn w:val="Normal"/>
    <w:rsid w:val="0016396E"/>
    <w:pPr>
      <w:spacing w:after="0" w:line="240" w:lineRule="auto"/>
    </w:pPr>
    <w:rPr>
      <w:rFonts w:ascii="Times New Roman" w:eastAsia="Times New Roman" w:hAnsi="Times New Roman" w:cs="Times New Roman"/>
      <w:sz w:val="20"/>
      <w:szCs w:val="20"/>
    </w:rPr>
  </w:style>
  <w:style w:type="paragraph" w:customStyle="1" w:styleId="Style2">
    <w:name w:val="Style2"/>
    <w:basedOn w:val="Normal"/>
    <w:next w:val="Heading1"/>
    <w:rsid w:val="0016396E"/>
    <w:pPr>
      <w:spacing w:after="0" w:line="240" w:lineRule="auto"/>
    </w:pPr>
    <w:rPr>
      <w:rFonts w:ascii="Times New Roman" w:eastAsia="Times New Roman" w:hAnsi="Times New Roman" w:cs="Times New Roman"/>
      <w:sz w:val="20"/>
      <w:szCs w:val="20"/>
    </w:rPr>
  </w:style>
  <w:style w:type="paragraph" w:customStyle="1" w:styleId="Style3">
    <w:name w:val="Style3"/>
    <w:basedOn w:val="Normal"/>
    <w:next w:val="Heading2"/>
    <w:rsid w:val="0016396E"/>
    <w:pPr>
      <w:spacing w:after="0" w:line="240" w:lineRule="auto"/>
    </w:pPr>
    <w:rPr>
      <w:rFonts w:ascii="Times New Roman" w:eastAsia="Times New Roman" w:hAnsi="Times New Roman" w:cs="Times New Roman"/>
      <w:sz w:val="20"/>
      <w:szCs w:val="20"/>
    </w:rPr>
  </w:style>
  <w:style w:type="paragraph" w:customStyle="1" w:styleId="Style4">
    <w:name w:val="Style4"/>
    <w:basedOn w:val="Normal"/>
    <w:next w:val="Heading3"/>
    <w:rsid w:val="0016396E"/>
    <w:pPr>
      <w:spacing w:after="0" w:line="240" w:lineRule="auto"/>
    </w:pPr>
    <w:rPr>
      <w:rFonts w:ascii="Times New Roman" w:eastAsia="Times New Roman" w:hAnsi="Times New Roman" w:cs="Times New Roman"/>
      <w:sz w:val="20"/>
      <w:szCs w:val="20"/>
    </w:rPr>
  </w:style>
  <w:style w:type="paragraph" w:customStyle="1" w:styleId="heading20">
    <w:name w:val="heading2"/>
    <w:basedOn w:val="heading"/>
    <w:rsid w:val="0016396E"/>
  </w:style>
  <w:style w:type="paragraph" w:customStyle="1" w:styleId="heading30">
    <w:name w:val="heading3"/>
    <w:basedOn w:val="heading20"/>
    <w:rsid w:val="0016396E"/>
  </w:style>
  <w:style w:type="paragraph" w:customStyle="1" w:styleId="heading40">
    <w:name w:val="heading4"/>
    <w:basedOn w:val="heading30"/>
    <w:rsid w:val="0016396E"/>
  </w:style>
  <w:style w:type="paragraph" w:customStyle="1" w:styleId="heading50">
    <w:name w:val="heading5"/>
    <w:basedOn w:val="heading40"/>
    <w:rsid w:val="0016396E"/>
  </w:style>
  <w:style w:type="paragraph" w:customStyle="1" w:styleId="BodyText21">
    <w:name w:val="Body Text 21"/>
    <w:basedOn w:val="Normal"/>
    <w:rsid w:val="0016396E"/>
    <w:pPr>
      <w:tabs>
        <w:tab w:val="left" w:pos="144"/>
        <w:tab w:val="left" w:pos="870"/>
        <w:tab w:val="left" w:pos="1440"/>
        <w:tab w:val="left" w:pos="2160"/>
        <w:tab w:val="left" w:pos="2880"/>
        <w:tab w:val="left" w:pos="3600"/>
        <w:tab w:val="left" w:pos="4320"/>
        <w:tab w:val="left" w:pos="5040"/>
        <w:tab w:val="left" w:pos="5760"/>
        <w:tab w:val="left" w:pos="6480"/>
        <w:tab w:val="left" w:pos="7200"/>
      </w:tabs>
      <w:spacing w:after="0" w:line="240" w:lineRule="auto"/>
      <w:ind w:left="870" w:hanging="870"/>
      <w:jc w:val="both"/>
    </w:pPr>
    <w:rPr>
      <w:rFonts w:ascii="Times New Roman" w:eastAsia="Times New Roman" w:hAnsi="Times New Roman" w:cs="Times New Roman"/>
      <w:sz w:val="20"/>
      <w:szCs w:val="20"/>
    </w:rPr>
  </w:style>
  <w:style w:type="character" w:styleId="FollowedHyperlink">
    <w:name w:val="FollowedHyperlink"/>
    <w:rsid w:val="0016396E"/>
    <w:rPr>
      <w:color w:val="800080"/>
      <w:u w:val="single"/>
    </w:rPr>
  </w:style>
  <w:style w:type="numbering" w:styleId="111111">
    <w:name w:val="Outline List 2"/>
    <w:basedOn w:val="NoList"/>
    <w:rsid w:val="0016396E"/>
    <w:pPr>
      <w:numPr>
        <w:numId w:val="1"/>
      </w:numPr>
    </w:pPr>
  </w:style>
  <w:style w:type="numbering" w:customStyle="1" w:styleId="Style5">
    <w:name w:val="Style5"/>
    <w:basedOn w:val="NoList"/>
    <w:rsid w:val="0016396E"/>
    <w:pPr>
      <w:numPr>
        <w:numId w:val="2"/>
      </w:numPr>
    </w:pPr>
  </w:style>
  <w:style w:type="paragraph" w:styleId="NormalWeb">
    <w:name w:val="Normal (Web)"/>
    <w:basedOn w:val="Normal"/>
    <w:uiPriority w:val="99"/>
    <w:rsid w:val="0016396E"/>
    <w:pPr>
      <w:spacing w:after="0" w:line="240" w:lineRule="auto"/>
    </w:pPr>
    <w:rPr>
      <w:rFonts w:ascii="Times New Roman" w:eastAsia="Times New Roman" w:hAnsi="Times New Roman" w:cs="Times New Roman"/>
      <w:sz w:val="24"/>
      <w:szCs w:val="24"/>
    </w:rPr>
  </w:style>
  <w:style w:type="paragraph" w:styleId="BalloonText">
    <w:name w:val="Balloon Text"/>
    <w:basedOn w:val="Normal"/>
    <w:link w:val="BalloonTextChar"/>
    <w:rsid w:val="0016396E"/>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16396E"/>
    <w:rPr>
      <w:rFonts w:ascii="Tahoma" w:eastAsia="Times New Roman" w:hAnsi="Tahoma" w:cs="Tahoma"/>
      <w:sz w:val="16"/>
      <w:szCs w:val="16"/>
    </w:rPr>
  </w:style>
  <w:style w:type="paragraph" w:styleId="List">
    <w:name w:val="List"/>
    <w:basedOn w:val="Normal"/>
    <w:rsid w:val="0016396E"/>
    <w:pPr>
      <w:spacing w:after="0" w:line="240" w:lineRule="auto"/>
      <w:ind w:left="283" w:hanging="283"/>
    </w:pPr>
    <w:rPr>
      <w:rFonts w:ascii="Times New Roman" w:eastAsia="Times New Roman" w:hAnsi="Times New Roman" w:cs="Times New Roman"/>
      <w:sz w:val="24"/>
      <w:szCs w:val="24"/>
    </w:rPr>
  </w:style>
  <w:style w:type="paragraph" w:styleId="BlockText">
    <w:name w:val="Block Text"/>
    <w:basedOn w:val="Normal"/>
    <w:rsid w:val="0016396E"/>
    <w:pPr>
      <w:pBdr>
        <w:top w:val="single" w:sz="4" w:space="1" w:color="auto"/>
        <w:left w:val="single" w:sz="4" w:space="4" w:color="auto"/>
        <w:bottom w:val="single" w:sz="4" w:space="1" w:color="auto"/>
        <w:right w:val="single" w:sz="4" w:space="4" w:color="auto"/>
      </w:pBdr>
      <w:spacing w:after="0" w:line="240" w:lineRule="auto"/>
      <w:ind w:left="2250" w:right="90" w:hanging="2250"/>
    </w:pPr>
    <w:rPr>
      <w:rFonts w:ascii="Roman 10cpi" w:eastAsia="Times New Roman" w:hAnsi="Roman 10cpi" w:cs="Times New Roman"/>
      <w:bCs/>
      <w:sz w:val="20"/>
      <w:szCs w:val="20"/>
    </w:rPr>
  </w:style>
  <w:style w:type="paragraph" w:styleId="Subtitle">
    <w:name w:val="Subtitle"/>
    <w:basedOn w:val="Normal"/>
    <w:link w:val="SubtitleChar"/>
    <w:qFormat/>
    <w:rsid w:val="0016396E"/>
    <w:pPr>
      <w:spacing w:after="0" w:line="240" w:lineRule="auto"/>
    </w:pPr>
    <w:rPr>
      <w:rFonts w:ascii="Times New Roman" w:eastAsia="Times New Roman" w:hAnsi="Times New Roman" w:cs="Times New Roman"/>
      <w:sz w:val="26"/>
      <w:szCs w:val="24"/>
      <w:u w:val="single"/>
    </w:rPr>
  </w:style>
  <w:style w:type="character" w:customStyle="1" w:styleId="SubtitleChar">
    <w:name w:val="Subtitle Char"/>
    <w:basedOn w:val="DefaultParagraphFont"/>
    <w:link w:val="Subtitle"/>
    <w:rsid w:val="0016396E"/>
    <w:rPr>
      <w:rFonts w:ascii="Times New Roman" w:eastAsia="Times New Roman" w:hAnsi="Times New Roman" w:cs="Times New Roman"/>
      <w:sz w:val="26"/>
      <w:szCs w:val="24"/>
      <w:u w:val="single"/>
    </w:rPr>
  </w:style>
  <w:style w:type="character" w:customStyle="1" w:styleId="ListParagraphChar">
    <w:name w:val="List Paragraph Char"/>
    <w:aliases w:val="Style 2 Char,List Paragraph-B Char,Dot pt Char,F5 List Paragraph Char,List Paragraph1 Char,No Spacing1 Char,List Paragraph Char Char Char Char,Indicator Text Char,Numbered Para 1 Char,Bullet 1 Char,Bullet Points Char,OBC Bullet Char"/>
    <w:link w:val="ListParagraph"/>
    <w:uiPriority w:val="34"/>
    <w:locked/>
    <w:rsid w:val="0016396E"/>
    <w:rPr>
      <w:rFonts w:ascii="Arial" w:eastAsia="Times New Roman" w:hAnsi="Arial" w:cs="Times New Roman"/>
      <w:sz w:val="24"/>
      <w:szCs w:val="20"/>
    </w:rPr>
  </w:style>
  <w:style w:type="paragraph" w:styleId="PlainText">
    <w:name w:val="Plain Text"/>
    <w:basedOn w:val="Normal"/>
    <w:link w:val="PlainTextChar"/>
    <w:rsid w:val="0016396E"/>
    <w:pPr>
      <w:spacing w:after="0" w:line="240" w:lineRule="auto"/>
    </w:pPr>
    <w:rPr>
      <w:rFonts w:ascii="Courier New" w:eastAsia="Times New Roman" w:hAnsi="Courier New" w:cs="Times New Roman"/>
      <w:sz w:val="20"/>
      <w:szCs w:val="20"/>
      <w:lang w:val="en-GB"/>
    </w:rPr>
  </w:style>
  <w:style w:type="character" w:customStyle="1" w:styleId="PlainTextChar">
    <w:name w:val="Plain Text Char"/>
    <w:basedOn w:val="DefaultParagraphFont"/>
    <w:link w:val="PlainText"/>
    <w:rsid w:val="0016396E"/>
    <w:rPr>
      <w:rFonts w:ascii="Courier New" w:eastAsia="Times New Roman" w:hAnsi="Courier New" w:cs="Times New Roman"/>
      <w:sz w:val="20"/>
      <w:szCs w:val="20"/>
      <w:lang w:val="en-GB"/>
    </w:rPr>
  </w:style>
  <w:style w:type="table" w:customStyle="1" w:styleId="TableGrid0">
    <w:name w:val="TableGrid"/>
    <w:rsid w:val="0016396E"/>
    <w:pPr>
      <w:spacing w:after="0" w:line="240" w:lineRule="auto"/>
    </w:pPr>
    <w:rPr>
      <w:rFonts w:ascii="Calibri" w:eastAsia="Times New Roman" w:hAnsi="Calibri" w:cs="Times New Roman"/>
      <w:lang w:val="en-IN" w:eastAsia="en-IN"/>
    </w:rPr>
    <w:tblPr>
      <w:tblCellMar>
        <w:top w:w="0" w:type="dxa"/>
        <w:left w:w="0" w:type="dxa"/>
        <w:bottom w:w="0" w:type="dxa"/>
        <w:right w:w="0" w:type="dxa"/>
      </w:tblCellMar>
    </w:tblPr>
  </w:style>
  <w:style w:type="character" w:customStyle="1" w:styleId="en-txt">
    <w:name w:val="en-txt"/>
    <w:basedOn w:val="DefaultParagraphFont"/>
    <w:rsid w:val="0016396E"/>
  </w:style>
  <w:style w:type="paragraph" w:customStyle="1" w:styleId="xl29">
    <w:name w:val="xl29"/>
    <w:basedOn w:val="Normal"/>
    <w:rsid w:val="0016396E"/>
    <w:pP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InsideAddressName">
    <w:name w:val="Inside Address Name"/>
    <w:basedOn w:val="Normal"/>
    <w:rsid w:val="0016396E"/>
    <w:pPr>
      <w:spacing w:after="0" w:line="240" w:lineRule="auto"/>
    </w:pPr>
    <w:rPr>
      <w:rFonts w:ascii="Times New Roman" w:eastAsia="Times New Roman" w:hAnsi="Times New Roman" w:cs="Times New Roman"/>
      <w:sz w:val="24"/>
      <w:szCs w:val="24"/>
    </w:rPr>
  </w:style>
  <w:style w:type="paragraph" w:customStyle="1" w:styleId="Default">
    <w:name w:val="Default"/>
    <w:rsid w:val="0016396E"/>
    <w:pPr>
      <w:autoSpaceDE w:val="0"/>
      <w:autoSpaceDN w:val="0"/>
      <w:adjustRightInd w:val="0"/>
      <w:spacing w:after="0" w:line="240" w:lineRule="auto"/>
    </w:pPr>
    <w:rPr>
      <w:rFonts w:ascii="Calibri" w:eastAsia="Calibri" w:hAnsi="Calibri" w:cs="Calibri"/>
      <w:color w:val="000000"/>
      <w:sz w:val="24"/>
      <w:szCs w:val="24"/>
      <w:lang w:bidi="hi-IN"/>
    </w:rPr>
  </w:style>
  <w:style w:type="paragraph" w:styleId="Revision">
    <w:name w:val="Revision"/>
    <w:hidden/>
    <w:uiPriority w:val="99"/>
    <w:semiHidden/>
    <w:rsid w:val="0016396E"/>
    <w:pPr>
      <w:spacing w:after="0" w:line="240" w:lineRule="auto"/>
    </w:pPr>
    <w:rPr>
      <w:rFonts w:ascii="Arial" w:eastAsia="Times New Roman" w:hAnsi="Arial" w:cs="Times New Roman"/>
      <w:sz w:val="24"/>
      <w:szCs w:val="20"/>
    </w:rPr>
  </w:style>
  <w:style w:type="paragraph" w:customStyle="1" w:styleId="TableParagraph">
    <w:name w:val="Table Paragraph"/>
    <w:basedOn w:val="Normal"/>
    <w:uiPriority w:val="1"/>
    <w:qFormat/>
    <w:rsid w:val="0016396E"/>
    <w:pPr>
      <w:widowControl w:val="0"/>
      <w:autoSpaceDE w:val="0"/>
      <w:autoSpaceDN w:val="0"/>
      <w:spacing w:after="0" w:line="240" w:lineRule="auto"/>
    </w:pPr>
    <w:rPr>
      <w:rFonts w:ascii="Arial MT" w:eastAsia="Arial MT" w:hAnsi="Arial MT" w:cs="Arial MT"/>
    </w:rPr>
  </w:style>
  <w:style w:type="paragraph" w:styleId="NoSpacing">
    <w:name w:val="No Spacing"/>
    <w:uiPriority w:val="1"/>
    <w:qFormat/>
    <w:rsid w:val="0027123B"/>
    <w:pPr>
      <w:spacing w:after="0" w:line="240" w:lineRule="auto"/>
    </w:pPr>
    <w:rPr>
      <w:rFonts w:ascii="Calibri" w:eastAsia="Calibri" w:hAnsi="Calibri" w:cs="Times New Roman"/>
      <w:lang w:val="en-IN"/>
    </w:rPr>
  </w:style>
  <w:style w:type="paragraph" w:customStyle="1" w:styleId="DefaultText">
    <w:name w:val="Default Text"/>
    <w:basedOn w:val="Normal"/>
    <w:rsid w:val="0027123B"/>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rPr>
  </w:style>
  <w:style w:type="character" w:styleId="Emphasis">
    <w:name w:val="Emphasis"/>
    <w:qFormat/>
    <w:rsid w:val="0027123B"/>
    <w:rPr>
      <w:i/>
      <w:iCs/>
    </w:rPr>
  </w:style>
  <w:style w:type="character" w:customStyle="1" w:styleId="UnresolvedMention1">
    <w:name w:val="Unresolved Mention1"/>
    <w:basedOn w:val="DefaultParagraphFont"/>
    <w:uiPriority w:val="99"/>
    <w:semiHidden/>
    <w:unhideWhenUsed/>
    <w:rsid w:val="009E55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8599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211</TotalTime>
  <Pages>13</Pages>
  <Words>4581</Words>
  <Characters>26116</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KPTH</dc:creator>
  <cp:keywords/>
  <dc:description/>
  <cp:lastModifiedBy>user</cp:lastModifiedBy>
  <cp:revision>61</cp:revision>
  <cp:lastPrinted>2024-06-06T06:39:00Z</cp:lastPrinted>
  <dcterms:created xsi:type="dcterms:W3CDTF">2026-01-21T11:09:00Z</dcterms:created>
  <dcterms:modified xsi:type="dcterms:W3CDTF">2026-02-12T19:12:00Z</dcterms:modified>
</cp:coreProperties>
</file>